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09" w:rsidRPr="007F3509" w:rsidRDefault="007F3509" w:rsidP="007F3509">
      <w:pPr>
        <w:jc w:val="center"/>
        <w:rPr>
          <w:rFonts w:ascii="Arial" w:hAnsi="Arial" w:cs="Arial"/>
          <w:b/>
          <w:color w:val="484C51"/>
          <w:sz w:val="32"/>
          <w:szCs w:val="32"/>
        </w:rPr>
      </w:pPr>
      <w:r w:rsidRPr="007F3509">
        <w:rPr>
          <w:rFonts w:ascii="Arial" w:hAnsi="Arial" w:cs="Arial"/>
          <w:b/>
          <w:color w:val="484C51"/>
          <w:sz w:val="32"/>
          <w:szCs w:val="32"/>
        </w:rPr>
        <w:t>Консультация для родителей «В здоровой семье – здоровые дети»</w:t>
      </w:r>
    </w:p>
    <w:p w:rsidR="007F3509" w:rsidRPr="007F3509" w:rsidRDefault="007F3509">
      <w:pPr>
        <w:rPr>
          <w:rFonts w:ascii="Arial" w:hAnsi="Arial" w:cs="Arial"/>
          <w:color w:val="484C51"/>
          <w:sz w:val="28"/>
          <w:szCs w:val="28"/>
        </w:rPr>
      </w:pPr>
    </w:p>
    <w:p w:rsidR="003070EB" w:rsidRPr="00E71054" w:rsidRDefault="007F3509" w:rsidP="00E71054">
      <w:pPr>
        <w:jc w:val="both"/>
        <w:rPr>
          <w:rFonts w:ascii="Times New Roman" w:hAnsi="Times New Roman" w:cs="Times New Roman"/>
          <w:sz w:val="24"/>
          <w:szCs w:val="24"/>
        </w:rPr>
      </w:pPr>
      <w:r w:rsidRPr="00E71054">
        <w:rPr>
          <w:rFonts w:ascii="Times New Roman" w:hAnsi="Times New Roman" w:cs="Times New Roman"/>
          <w:color w:val="484C51"/>
          <w:sz w:val="24"/>
          <w:szCs w:val="24"/>
        </w:rPr>
        <w:t xml:space="preserve">Давайте сначала дадим определение термину «Здоровье»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   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 1.                Соблюдение режима дня. Режим дня 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ребёнку..  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– это очень важно. Он восстанавливает нормальную деятельность организма,    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 2.                Правильное питание. Питание дошкольника </w:t>
      </w:r>
      <w:r w:rsidRPr="00E71054">
        <w:rPr>
          <w:rFonts w:ascii="Times New Roman" w:hAnsi="Times New Roman" w:cs="Times New Roman"/>
          <w:color w:val="484C51"/>
          <w:sz w:val="24"/>
          <w:szCs w:val="24"/>
        </w:rPr>
        <w:lastRenderedPageBreak/>
        <w:t xml:space="preserve">должно быть сбалансированным и должно отличаться от нашего ежедневного рациона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 -Питание должно снабжать организм ребенка необходимым количеством энергии для двигательной, психической и прочей активности. -Питание должно быть сбалансированным, содержать пищевые вещества всех типов (так называемые </w:t>
      </w:r>
      <w:proofErr w:type="spellStart"/>
      <w:r w:rsidRPr="00E71054">
        <w:rPr>
          <w:rFonts w:ascii="Times New Roman" w:hAnsi="Times New Roman" w:cs="Times New Roman"/>
          <w:color w:val="484C51"/>
          <w:sz w:val="24"/>
          <w:szCs w:val="24"/>
        </w:rPr>
        <w:t>нутриенты</w:t>
      </w:r>
      <w:proofErr w:type="spellEnd"/>
      <w:r w:rsidRPr="00E71054">
        <w:rPr>
          <w:rFonts w:ascii="Times New Roman" w:hAnsi="Times New Roman" w:cs="Times New Roman"/>
          <w:color w:val="484C51"/>
          <w:sz w:val="24"/>
          <w:szCs w:val="24"/>
        </w:rPr>
        <w:t xml:space="preserve">).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учетом идущего на приготовление блюд) и кисломолочные продукты творог  сметана твердый сыр масло сливочное обязательно растительное масло мясо  рыба  яйцо - 1/2 сахар (с учетом кондитерских изделий) пшеничный хлеб ржаной хлеб, крупы, макаронные изделия картофель различные овощи фрукты и ягоды 3.Оптимальный двигательный режим в семье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 4.Закаливание. 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-Умывание - самый доступный в быту способ, следует начинать с теплой воды, постепенно снижая температуру. -Ножные ванны – действенный способ закаливания, поскольку  ноги наиболее чувствительны к охлаждению. -Прогулки на свежем воздухе – можно использовать велосипед, лыжи, ролики. -Хождение босиком – происходит тренировка мышц ног. Начинать хождение босиком  следует с 1 мин., прибавляя через каждые 7 дней по 1 минуте. -Солнечные ванны – оказывают на детский организм укрепляющее действие, усиливает обмен веществ, сопротивляемость организма к заболеваниям. -Купание в водоемах – купание в летнее время, в безветренную погоду при температуре воды 22-23 градусов, при температуре воздуха 25-26 градусов. 5.Соблюдение личной гигиены. 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</w:t>
      </w:r>
      <w:r w:rsidRPr="00E71054">
        <w:rPr>
          <w:rFonts w:ascii="Times New Roman" w:hAnsi="Times New Roman" w:cs="Times New Roman"/>
          <w:color w:val="484C51"/>
          <w:sz w:val="24"/>
          <w:szCs w:val="24"/>
        </w:rPr>
        <w:lastRenderedPageBreak/>
        <w:t xml:space="preserve">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 6.Положительные эмоции. Ребенку необходим спокойный, доброжелательный психологический климат в семье.      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E71054">
        <w:rPr>
          <w:rFonts w:ascii="Times New Roman" w:hAnsi="Times New Roman" w:cs="Times New Roman"/>
          <w:color w:val="484C51"/>
          <w:sz w:val="24"/>
          <w:szCs w:val="24"/>
        </w:rPr>
        <w:t>эндорфину</w:t>
      </w:r>
      <w:proofErr w:type="spellEnd"/>
      <w:r w:rsidRPr="00E71054">
        <w:rPr>
          <w:rFonts w:ascii="Times New Roman" w:hAnsi="Times New Roman" w:cs="Times New Roman"/>
          <w:color w:val="484C51"/>
          <w:sz w:val="24"/>
          <w:szCs w:val="24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7.Отказ от вредных привычек в семье.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пути здоровья, иначе некуда его будет вести».</w:t>
      </w:r>
      <w:r w:rsidRPr="00E71054">
        <w:rPr>
          <w:rFonts w:ascii="Times New Roman" w:hAnsi="Times New Roman" w:cs="Times New Roman"/>
          <w:color w:val="484C51"/>
          <w:sz w:val="24"/>
          <w:szCs w:val="24"/>
        </w:rPr>
        <w:br/>
      </w:r>
      <w:r w:rsidRPr="00E71054">
        <w:rPr>
          <w:rFonts w:ascii="Times New Roman" w:hAnsi="Times New Roman" w:cs="Times New Roman"/>
          <w:color w:val="484C51"/>
          <w:sz w:val="24"/>
          <w:szCs w:val="24"/>
        </w:rPr>
        <w:br/>
      </w:r>
    </w:p>
    <w:sectPr w:rsidR="003070EB" w:rsidRPr="00E71054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F3509"/>
    <w:rsid w:val="000923B2"/>
    <w:rsid w:val="00284D43"/>
    <w:rsid w:val="003070EB"/>
    <w:rsid w:val="007F3509"/>
    <w:rsid w:val="00E7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1346</Words>
  <Characters>7678</Characters>
  <Application>Microsoft Office Word</Application>
  <DocSecurity>0</DocSecurity>
  <Lines>63</Lines>
  <Paragraphs>18</Paragraphs>
  <ScaleCrop>false</ScaleCrop>
  <Company>MultiDVD Team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2020-02-12T10:34:00Z</dcterms:created>
  <dcterms:modified xsi:type="dcterms:W3CDTF">2021-03-11T09:02:00Z</dcterms:modified>
</cp:coreProperties>
</file>