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B2" w:rsidRPr="001151E4" w:rsidRDefault="00AD0EB2" w:rsidP="00AD0EB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  <w:lang w:eastAsia="ru-RU"/>
        </w:rPr>
      </w:pPr>
      <w:r w:rsidRPr="001151E4">
        <w:rPr>
          <w:rFonts w:ascii="Times New Roman" w:eastAsia="Times New Roman" w:hAnsi="Times New Roman" w:cs="Times New Roman"/>
          <w:b/>
          <w:i/>
          <w:color w:val="333333"/>
          <w:kern w:val="36"/>
          <w:sz w:val="44"/>
          <w:szCs w:val="44"/>
          <w:lang w:eastAsia="ru-RU"/>
        </w:rPr>
        <w:t>Картотека дидактических игр по экологическому воспитанию для детей младшего и среднего дошкольного возраста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Цели использования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 норм и правил экологически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обоснованного взаимодействия с окружающим миром, трансформация значительной их части в привычке ребёнка;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Создание потребности в приобретении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знаний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ориентация на практическое применение их;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у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знаний о природе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Применение</w:t>
      </w:r>
      <w:r w:rsidRPr="00AD0EB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Данная статья будет полезна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воспитателям детских садов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родителям, педагогам дополнительного образования.</w:t>
      </w:r>
    </w:p>
    <w:p w:rsidR="00AD0EB2" w:rsidRPr="00AD0EB2" w:rsidRDefault="00AD0EB2" w:rsidP="001151E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Методика проведения игр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Основными задачами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 дошкольника в возрасте 3-5-ти лет являются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расширение представлений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 окружающей природе;</w:t>
      </w:r>
    </w:p>
    <w:p w:rsidR="00AD0EB2" w:rsidRPr="00AD0EB2" w:rsidRDefault="00AD0EB2" w:rsidP="001151E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углубление знаний о растениях и животных, окружающих их;</w:t>
      </w:r>
    </w:p>
    <w:p w:rsidR="00AD0EB2" w:rsidRPr="00AD0EB2" w:rsidRDefault="00AD0EB2" w:rsidP="001151E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привитие детям любви и бережного отношения к природе;</w:t>
      </w:r>
    </w:p>
    <w:p w:rsidR="00AD0EB2" w:rsidRPr="00AD0EB2" w:rsidRDefault="00AD0EB2" w:rsidP="001151E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развитие умений узнавать представителей живого мира по их описанию, повадкам, месту обитания, сезонным изменениям, образу жизни;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бережного отношения к природе.</w:t>
      </w: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на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экологическую тему проводятся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правило, в соответствии </w:t>
      </w:r>
      <w:proofErr w:type="gramStart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временами года, т. е. осенний, зимний, весенний и летний блоки.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 знакомятся с понятиями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D0E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экология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D0E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экологические цепочки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D0EB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экологическая опасность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«разнообразие»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«место обитания»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«росток»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др.</w:t>
      </w:r>
      <w:proofErr w:type="gramEnd"/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органично включаются в содержание занятий по изучению окружающего мира. Главные условия их использования – яркая эмоциональная окрашенность игры, активное участие в ней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наличие обратной связи, то есть дети должны понимать, какие знания они приобрели в процессе игры.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используемые для формирования у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экологических знаний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могут быть различными по содержанию. Например, закрепить название растений можно в игре 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растения»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большие карты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воспитателя — маленькие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Показывая маленькую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карточку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ведущий называет растение и спрашивает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кого есть такое растение?»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смотрит в своей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карте и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если есть такое растение, называет его. Правильно </w:t>
      </w:r>
      <w:proofErr w:type="gramStart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назвавший</w:t>
      </w:r>
      <w:proofErr w:type="gramEnd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получает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карточку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Выигрывает тот, кто первый закроет клетки на своей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карте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 может быть проведена с целью закрепления названий цветов и уточнения, где они растут, какую пользу приносят человеку.</w:t>
      </w: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в корзинку мы берем»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у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знание о том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какой урожай собирают в поле, в саду, на огороде, в лесу.</w:t>
      </w:r>
    </w:p>
    <w:p w:rsidR="00AD0EB2" w:rsidRPr="00AD0EB2" w:rsidRDefault="00AD0EB2" w:rsidP="001151E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различать плоды по месту их выращивания.</w:t>
      </w:r>
    </w:p>
    <w:p w:rsidR="00AD0EB2" w:rsidRPr="00AD0EB2" w:rsidRDefault="00AD0EB2" w:rsidP="001151E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представление о роли людей сохранения природы.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 овощей, фруктов, злаков, бахчевых, грибов, ягод, а так же корзинок.</w:t>
      </w:r>
    </w:p>
    <w:p w:rsidR="00AD0EB2" w:rsidRPr="00AD0EB2" w:rsidRDefault="00AD0EB2" w:rsidP="001151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одних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- картинки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изображающие разные дары природы. У других –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 в виде корзинок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0EB2" w:rsidRPr="00AD0EB2" w:rsidRDefault="00AD0EB2" w:rsidP="001151E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– плоды под веселую музыку расходятся по комнате, движениями и мимикой изображают неповоротливый арбуз, нежную землянику, прячущийся в траве гриб и т. д.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– корзинки должны в обе руки набрать плодов.</w:t>
      </w:r>
      <w:r w:rsidR="008B55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Необходимое условие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каждый ребенок должен принести плоды, которые растут в одном месте 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(овощи с огорода и т. д.)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Выигрывает тот, кто выполнил это условие.</w:t>
      </w: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«Вершки – корешки»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составлять целое из частей.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два обруча,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 овощей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0EB2" w:rsidRPr="00AD0EB2" w:rsidRDefault="00AD0EB2" w:rsidP="001151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Берется два обруча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красный, синий. Кладут их так, чтобы обручи пересеклись. В обруч красный надо положить овощи, у которых в пищу идут корешки, а в обруч синего цвета – те, у которых используются вершки.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подходит к столу, выбирает овощ, показывает его детям и кладет его в нужный круг, объясняя, почему он положил овощ именно сюда</w:t>
      </w:r>
      <w:proofErr w:type="gramStart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области пересечения обручей должны находиться овощи, у которых используются и вершки,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корешки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лук, петрушка и т. д.</w:t>
      </w: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мячом 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«Воздух, земля, вода»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знания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об объектах природы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слуховое внимание, мышление, сообразительность.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мяч.</w:t>
      </w:r>
    </w:p>
    <w:p w:rsidR="00AD0EB2" w:rsidRPr="00AD0EB2" w:rsidRDefault="00AD0EB2" w:rsidP="001151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игры: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бросает мяч ребенку и называет объект природы, например, 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«сорока»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должен ответить 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«воздух»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бросить мяч 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обратно. </w:t>
      </w:r>
      <w:proofErr w:type="gramStart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слово 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«дельфин»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отвечает 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«вода»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слово 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«волк»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 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«земля»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  <w:proofErr w:type="gramEnd"/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что в мешочке?»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описывать предметы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воспринимаемые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ощупь и угадывать их по характерным признакам.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овощи и фрукты характерной формы и различной плотности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лук, свекла, помидор, слива, яблоко, груша и др.</w:t>
      </w:r>
    </w:p>
    <w:p w:rsidR="00AD0EB2" w:rsidRPr="00AD0EB2" w:rsidRDefault="00AD0EB2" w:rsidP="001151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знаете игру 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Играть мы будем сегодня </w:t>
      </w:r>
      <w:proofErr w:type="gramStart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иному</w:t>
      </w:r>
      <w:proofErr w:type="gramEnd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Кому я предложу достать из мешочка предмет, ни будет его сразу вытаскивать, а ощупав, сначала назовет его характерные признаки.</w:t>
      </w: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«Природа и человек»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и систематизировать знания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том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создано человек и что дает человеку природа.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мяч.</w:t>
      </w:r>
    </w:p>
    <w:p w:rsidR="00AD0EB2" w:rsidRPr="00AD0EB2" w:rsidRDefault="00AD0EB2" w:rsidP="001151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игры.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 с детьми беседу, в процессе которой уточняет их знание о том, что окружающие нас предметы или сделаны руками людей или существуют в природе, и человек ими пользуется; например, лес, уголь, нефть, газ существует в природе, а дома, заводы создает человек.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сделано человеком»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- спрашивает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и бросает мяч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создано природой»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- спрашивает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и бросает мяч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0EB2" w:rsidRPr="00AD0EB2" w:rsidRDefault="00AD0EB2" w:rsidP="001151E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ловят мяч и отвечают на вопрос. Кто не может вспомнить, пропускает свой ход.</w:t>
      </w: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«Выбери нужное»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Дидактическая задача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знания о природе. Развивать мышление, познавательную активность.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предметные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0EB2" w:rsidRPr="00AD0EB2" w:rsidRDefault="00AD0EB2" w:rsidP="001151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рассыпаны предметные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называет какое – либо свойство или признак, а дети должны выбрать как можно больше предметов, которые этим свойством обладают.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«зеленый»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могут быть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 листочка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огурца, капусты кузнечика.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Или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«влажный»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вода, роса, облако, туман, иней и т. д.</w:t>
      </w: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«Звери, птицы, рыбы»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умение, классифицировать животных, птиц, рыб.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мяч.</w:t>
      </w:r>
    </w:p>
    <w:p w:rsidR="00AD0EB2" w:rsidRPr="00AD0EB2" w:rsidRDefault="00AD0EB2" w:rsidP="001151E4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игры.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становятся в круг. Один из играющих берет в руки какой-нибудь предмет и передает его соседу </w:t>
      </w:r>
      <w:proofErr w:type="spellStart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справа</w:t>
      </w:r>
      <w:proofErr w:type="gramStart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оворя</w:t>
      </w:r>
      <w:proofErr w:type="spellEnd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птица. Что за птица?»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Сосед принимает предмет и быстро отвечает 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(название любой птицы)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0EB2" w:rsidRPr="00AD0EB2" w:rsidRDefault="00AD0EB2" w:rsidP="001151E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он передает вещь другому ребенку, с таким же вопросом. Предмет передается по кругу до тех пор, пока запас знаний участников игры не будет исчерпан.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играют, называя рыб, зверей </w:t>
      </w:r>
      <w:r w:rsidRPr="00AD0E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(называть одну и ту же птицу, рыбу, зверя нельзя)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Литература</w:t>
      </w:r>
      <w:r w:rsidRPr="00AD0EB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Бондаренко А. К.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 // Дошкольное воспитание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№ 7, 2005.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2. </w:t>
      </w:r>
      <w:proofErr w:type="spellStart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Венгер</w:t>
      </w:r>
      <w:proofErr w:type="spellEnd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А.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 в детском саду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0EB2" w:rsidRPr="00AD0EB2" w:rsidRDefault="00AD0EB2" w:rsidP="00115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Воронкевич</w:t>
      </w:r>
      <w:proofErr w:type="spellEnd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А. Добро пожаловать в </w:t>
      </w:r>
      <w:r w:rsidRPr="00AD0E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экологию</w:t>
      </w: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М., 2005 г.</w:t>
      </w:r>
    </w:p>
    <w:p w:rsidR="00AD0EB2" w:rsidRPr="00AD0EB2" w:rsidRDefault="00AD0EB2" w:rsidP="001151E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proofErr w:type="spellStart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Лучинин</w:t>
      </w:r>
      <w:proofErr w:type="spellEnd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В. Детям о природе. - М., 1989.</w:t>
      </w:r>
    </w:p>
    <w:p w:rsidR="00AD0EB2" w:rsidRPr="00AD0EB2" w:rsidRDefault="00AD0EB2" w:rsidP="001151E4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proofErr w:type="spellStart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Морковская</w:t>
      </w:r>
      <w:proofErr w:type="spellEnd"/>
      <w:r w:rsidRPr="00AD0E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М. Уголок природы в детском саду.</w:t>
      </w:r>
    </w:p>
    <w:p w:rsidR="00AF6017" w:rsidRPr="00AD0EB2" w:rsidRDefault="00AF6017" w:rsidP="001151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6017" w:rsidRPr="00AD0EB2" w:rsidSect="008B55F4">
      <w:footerReference w:type="default" r:id="rId7"/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A9" w:rsidRDefault="008D58A9" w:rsidP="00AD0EB2">
      <w:pPr>
        <w:spacing w:after="0" w:line="240" w:lineRule="auto"/>
      </w:pPr>
      <w:r>
        <w:separator/>
      </w:r>
    </w:p>
  </w:endnote>
  <w:endnote w:type="continuationSeparator" w:id="0">
    <w:p w:rsidR="008D58A9" w:rsidRDefault="008D58A9" w:rsidP="00AD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557513"/>
      <w:docPartObj>
        <w:docPartGallery w:val="Page Numbers (Bottom of Page)"/>
        <w:docPartUnique/>
      </w:docPartObj>
    </w:sdtPr>
    <w:sdtEndPr/>
    <w:sdtContent>
      <w:p w:rsidR="00AD0EB2" w:rsidRDefault="00AD0E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5F4">
          <w:rPr>
            <w:noProof/>
          </w:rPr>
          <w:t>4</w:t>
        </w:r>
        <w:r>
          <w:fldChar w:fldCharType="end"/>
        </w:r>
      </w:p>
    </w:sdtContent>
  </w:sdt>
  <w:p w:rsidR="00AD0EB2" w:rsidRDefault="00AD0E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A9" w:rsidRDefault="008D58A9" w:rsidP="00AD0EB2">
      <w:pPr>
        <w:spacing w:after="0" w:line="240" w:lineRule="auto"/>
      </w:pPr>
      <w:r>
        <w:separator/>
      </w:r>
    </w:p>
  </w:footnote>
  <w:footnote w:type="continuationSeparator" w:id="0">
    <w:p w:rsidR="008D58A9" w:rsidRDefault="008D58A9" w:rsidP="00AD0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B2"/>
    <w:rsid w:val="00037403"/>
    <w:rsid w:val="001151E4"/>
    <w:rsid w:val="008B55F4"/>
    <w:rsid w:val="008D58A9"/>
    <w:rsid w:val="00A16F68"/>
    <w:rsid w:val="00AD0EB2"/>
    <w:rsid w:val="00A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EB2"/>
  </w:style>
  <w:style w:type="paragraph" w:styleId="a5">
    <w:name w:val="footer"/>
    <w:basedOn w:val="a"/>
    <w:link w:val="a6"/>
    <w:uiPriority w:val="99"/>
    <w:unhideWhenUsed/>
    <w:rsid w:val="00AD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EB2"/>
  </w:style>
  <w:style w:type="paragraph" w:styleId="a5">
    <w:name w:val="footer"/>
    <w:basedOn w:val="a"/>
    <w:link w:val="a6"/>
    <w:uiPriority w:val="99"/>
    <w:unhideWhenUsed/>
    <w:rsid w:val="00AD0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2021-03-09T12:52:00Z</dcterms:created>
  <dcterms:modified xsi:type="dcterms:W3CDTF">2021-03-11T06:24:00Z</dcterms:modified>
</cp:coreProperties>
</file>