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B3" w:rsidRPr="00F42EB3" w:rsidRDefault="00F42EB3" w:rsidP="005A22AA">
      <w:pPr>
        <w:shd w:val="clear" w:color="auto" w:fill="FFFFFF"/>
        <w:spacing w:after="0" w:line="240" w:lineRule="auto"/>
        <w:jc w:val="center"/>
        <w:rPr>
          <w:rFonts w:ascii="Times New Roman" w:eastAsia="Times New Roman" w:hAnsi="Times New Roman" w:cs="Times New Roman"/>
          <w:b/>
          <w:bCs/>
          <w:sz w:val="28"/>
          <w:szCs w:val="28"/>
          <w:lang w:eastAsia="ru-RU"/>
        </w:rPr>
      </w:pPr>
      <w:r w:rsidRPr="00F42EB3">
        <w:rPr>
          <w:rFonts w:ascii="Times New Roman" w:eastAsia="Times New Roman" w:hAnsi="Times New Roman" w:cs="Times New Roman"/>
          <w:b/>
          <w:bCs/>
          <w:sz w:val="28"/>
          <w:szCs w:val="28"/>
          <w:lang w:eastAsia="ru-RU"/>
        </w:rPr>
        <w:t>Муниципальное бюджетное дошкольное образовательное учреждение</w:t>
      </w:r>
    </w:p>
    <w:p w:rsidR="00F42EB3" w:rsidRPr="00F42EB3" w:rsidRDefault="00F42EB3" w:rsidP="005A22AA">
      <w:pPr>
        <w:shd w:val="clear" w:color="auto" w:fill="FFFFFF"/>
        <w:spacing w:after="0" w:line="240" w:lineRule="auto"/>
        <w:jc w:val="center"/>
        <w:rPr>
          <w:rFonts w:ascii="Times New Roman" w:eastAsia="Times New Roman" w:hAnsi="Times New Roman" w:cs="Times New Roman"/>
          <w:b/>
          <w:bCs/>
          <w:color w:val="1E23F6"/>
          <w:sz w:val="28"/>
          <w:szCs w:val="28"/>
          <w:lang w:eastAsia="ru-RU"/>
        </w:rPr>
      </w:pPr>
      <w:r w:rsidRPr="00F42EB3">
        <w:rPr>
          <w:rFonts w:ascii="Times New Roman" w:eastAsia="Times New Roman" w:hAnsi="Times New Roman" w:cs="Times New Roman"/>
          <w:b/>
          <w:bCs/>
          <w:sz w:val="28"/>
          <w:szCs w:val="28"/>
          <w:lang w:eastAsia="ru-RU"/>
        </w:rPr>
        <w:t>«Олонский детский сад»</w:t>
      </w:r>
    </w:p>
    <w:p w:rsidR="00F42EB3" w:rsidRDefault="00F42EB3" w:rsidP="005A22AA">
      <w:pPr>
        <w:shd w:val="clear" w:color="auto" w:fill="FFFFFF"/>
        <w:spacing w:after="0" w:line="240" w:lineRule="auto"/>
        <w:jc w:val="center"/>
        <w:rPr>
          <w:rFonts w:ascii="Times New Roman" w:eastAsia="Times New Roman" w:hAnsi="Times New Roman" w:cs="Times New Roman"/>
          <w:b/>
          <w:bCs/>
          <w:color w:val="1E23F6"/>
          <w:sz w:val="76"/>
          <w:szCs w:val="76"/>
          <w:lang w:eastAsia="ru-RU"/>
        </w:rPr>
      </w:pPr>
    </w:p>
    <w:p w:rsidR="00F42EB3" w:rsidRDefault="00F42EB3" w:rsidP="005A22AA">
      <w:pPr>
        <w:shd w:val="clear" w:color="auto" w:fill="FFFFFF"/>
        <w:spacing w:after="0" w:line="240" w:lineRule="auto"/>
        <w:jc w:val="center"/>
        <w:rPr>
          <w:rFonts w:ascii="Times New Roman" w:eastAsia="Times New Roman" w:hAnsi="Times New Roman" w:cs="Times New Roman"/>
          <w:b/>
          <w:bCs/>
          <w:color w:val="1E23F6"/>
          <w:sz w:val="76"/>
          <w:szCs w:val="76"/>
          <w:lang w:eastAsia="ru-RU"/>
        </w:rPr>
      </w:pPr>
    </w:p>
    <w:p w:rsidR="00F42EB3" w:rsidRDefault="00F42EB3" w:rsidP="005A22AA">
      <w:pPr>
        <w:shd w:val="clear" w:color="auto" w:fill="FFFFFF"/>
        <w:spacing w:after="0" w:line="240" w:lineRule="auto"/>
        <w:jc w:val="center"/>
        <w:rPr>
          <w:rFonts w:ascii="Times New Roman" w:eastAsia="Times New Roman" w:hAnsi="Times New Roman" w:cs="Times New Roman"/>
          <w:b/>
          <w:bCs/>
          <w:color w:val="1E23F6"/>
          <w:sz w:val="76"/>
          <w:szCs w:val="76"/>
          <w:lang w:eastAsia="ru-RU"/>
        </w:rPr>
      </w:pPr>
    </w:p>
    <w:p w:rsidR="00F42EB3" w:rsidRDefault="00F42EB3" w:rsidP="005A22AA">
      <w:pPr>
        <w:shd w:val="clear" w:color="auto" w:fill="FFFFFF"/>
        <w:spacing w:after="0" w:line="240" w:lineRule="auto"/>
        <w:jc w:val="center"/>
        <w:rPr>
          <w:rFonts w:ascii="Times New Roman" w:eastAsia="Times New Roman" w:hAnsi="Times New Roman" w:cs="Times New Roman"/>
          <w:b/>
          <w:bCs/>
          <w:color w:val="1E23F6"/>
          <w:sz w:val="76"/>
          <w:szCs w:val="76"/>
          <w:lang w:eastAsia="ru-RU"/>
        </w:rPr>
      </w:pPr>
    </w:p>
    <w:p w:rsidR="005A22AA" w:rsidRPr="005A22AA" w:rsidRDefault="005A22AA" w:rsidP="005A22AA">
      <w:pPr>
        <w:shd w:val="clear" w:color="auto" w:fill="FFFFFF"/>
        <w:spacing w:after="0" w:line="240" w:lineRule="auto"/>
        <w:jc w:val="center"/>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1E23F6"/>
          <w:sz w:val="76"/>
          <w:szCs w:val="76"/>
          <w:lang w:eastAsia="ru-RU"/>
        </w:rPr>
        <w:t>Рекомендации</w:t>
      </w:r>
    </w:p>
    <w:p w:rsidR="005A22AA" w:rsidRPr="005A22AA" w:rsidRDefault="005A22AA" w:rsidP="005A22AA">
      <w:pPr>
        <w:shd w:val="clear" w:color="auto" w:fill="FFFFFF"/>
        <w:spacing w:after="0" w:line="240" w:lineRule="auto"/>
        <w:jc w:val="center"/>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1E23F6"/>
          <w:sz w:val="76"/>
          <w:szCs w:val="76"/>
          <w:lang w:eastAsia="ru-RU"/>
        </w:rPr>
        <w:t>для родителей</w:t>
      </w:r>
    </w:p>
    <w:p w:rsidR="005A22AA" w:rsidRPr="005A22AA" w:rsidRDefault="005A22AA" w:rsidP="005A22AA">
      <w:pPr>
        <w:shd w:val="clear" w:color="auto" w:fill="FFFFFF"/>
        <w:spacing w:after="0" w:line="240" w:lineRule="auto"/>
        <w:jc w:val="center"/>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FB19F0"/>
          <w:sz w:val="52"/>
          <w:szCs w:val="52"/>
          <w:lang w:eastAsia="ru-RU"/>
        </w:rPr>
        <w:t>«КАК ОРГАНИЗОВАТЬ ТРУД  </w:t>
      </w:r>
    </w:p>
    <w:p w:rsidR="005A22AA" w:rsidRPr="005A22AA" w:rsidRDefault="005A22AA" w:rsidP="005A22AA">
      <w:pPr>
        <w:shd w:val="clear" w:color="auto" w:fill="FFFFFF"/>
        <w:spacing w:after="0" w:line="240" w:lineRule="auto"/>
        <w:jc w:val="center"/>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FB19F0"/>
          <w:sz w:val="52"/>
          <w:szCs w:val="52"/>
          <w:lang w:eastAsia="ru-RU"/>
        </w:rPr>
        <w:t>ДЕТЕЙ ДОМА»</w:t>
      </w:r>
    </w:p>
    <w:p w:rsidR="005A22AA" w:rsidRPr="005A22AA" w:rsidRDefault="005A22AA" w:rsidP="00F42EB3">
      <w:pPr>
        <w:shd w:val="clear" w:color="auto" w:fill="FFFFFF"/>
        <w:spacing w:after="0" w:line="240" w:lineRule="auto"/>
        <w:jc w:val="center"/>
        <w:outlineLvl w:val="2"/>
        <w:rPr>
          <w:rFonts w:ascii="Libre Franklin" w:eastAsia="Times New Roman" w:hAnsi="Libre Franklin" w:cs="Times New Roman"/>
          <w:b/>
          <w:bCs/>
          <w:color w:val="FF388C"/>
          <w:lang w:eastAsia="ru-RU"/>
        </w:rPr>
      </w:pPr>
      <w:r w:rsidRPr="005A22AA">
        <w:rPr>
          <w:rFonts w:ascii="Libre Franklin" w:eastAsia="Times New Roman" w:hAnsi="Libre Franklin" w:cs="Times New Roman"/>
          <w:b/>
          <w:bCs/>
          <w:noProof/>
          <w:color w:val="FF388C"/>
          <w:bdr w:val="single" w:sz="48" w:space="0" w:color="35DFCF" w:frame="1"/>
          <w:lang w:eastAsia="ru-RU"/>
        </w:rPr>
        <w:drawing>
          <wp:inline distT="0" distB="0" distL="0" distR="0">
            <wp:extent cx="3810000" cy="2543175"/>
            <wp:effectExtent l="0" t="0" r="0" b="9525"/>
            <wp:docPr id="2" name="Рисунок 2" descr="http://www.grani.lv/uploads/posts/2016-12/1480581012_934_3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i.lv/uploads/posts/2016-12/1480581012_934_34_0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43175"/>
                    </a:xfrm>
                    <a:prstGeom prst="rect">
                      <a:avLst/>
                    </a:prstGeom>
                    <a:noFill/>
                    <a:ln>
                      <a:noFill/>
                    </a:ln>
                  </pic:spPr>
                </pic:pic>
              </a:graphicData>
            </a:graphic>
          </wp:inline>
        </w:drawing>
      </w:r>
    </w:p>
    <w:p w:rsidR="005A22AA" w:rsidRPr="005A22AA" w:rsidRDefault="005A22AA" w:rsidP="005A22AA">
      <w:pPr>
        <w:shd w:val="clear" w:color="auto" w:fill="FFFFFF"/>
        <w:spacing w:after="0" w:line="240" w:lineRule="auto"/>
        <w:jc w:val="center"/>
        <w:rPr>
          <w:rFonts w:ascii="Libre Franklin" w:eastAsia="Times New Roman" w:hAnsi="Libre Franklin" w:cs="Times New Roman"/>
          <w:color w:val="000000"/>
          <w:lang w:eastAsia="ru-RU"/>
        </w:rPr>
      </w:pPr>
      <w:r w:rsidRPr="005A22AA">
        <w:rPr>
          <w:rFonts w:ascii="Verdana" w:eastAsia="Times New Roman" w:hAnsi="Verdana" w:cs="Times New Roman"/>
          <w:color w:val="494949"/>
          <w:sz w:val="18"/>
          <w:szCs w:val="18"/>
          <w:lang w:eastAsia="ru-RU"/>
        </w:rPr>
        <w:t>                                                           </w:t>
      </w:r>
    </w:p>
    <w:p w:rsidR="005A22AA" w:rsidRPr="005A22AA" w:rsidRDefault="005A22AA" w:rsidP="005A22AA">
      <w:pPr>
        <w:shd w:val="clear" w:color="auto" w:fill="FFFFFF"/>
        <w:spacing w:after="0" w:line="240" w:lineRule="auto"/>
        <w:jc w:val="center"/>
        <w:rPr>
          <w:rFonts w:ascii="Libre Franklin" w:eastAsia="Times New Roman" w:hAnsi="Libre Franklin" w:cs="Times New Roman"/>
          <w:color w:val="000000"/>
          <w:lang w:eastAsia="ru-RU"/>
        </w:rPr>
      </w:pPr>
      <w:r w:rsidRPr="005A22AA">
        <w:rPr>
          <w:rFonts w:ascii="Verdana" w:eastAsia="Times New Roman" w:hAnsi="Verdana" w:cs="Times New Roman"/>
          <w:color w:val="494949"/>
          <w:sz w:val="18"/>
          <w:szCs w:val="18"/>
          <w:lang w:eastAsia="ru-RU"/>
        </w:rPr>
        <w:t>                                                          </w:t>
      </w:r>
    </w:p>
    <w:p w:rsidR="00F42EB3" w:rsidRDefault="00F42EB3" w:rsidP="005A22AA">
      <w:pPr>
        <w:shd w:val="clear" w:color="auto" w:fill="FFFFFF"/>
        <w:spacing w:after="0" w:line="240" w:lineRule="auto"/>
        <w:jc w:val="center"/>
        <w:rPr>
          <w:rFonts w:ascii="Times New Roman" w:eastAsia="Times New Roman" w:hAnsi="Times New Roman" w:cs="Times New Roman"/>
          <w:b/>
          <w:bCs/>
          <w:i/>
          <w:iCs/>
          <w:color w:val="333333"/>
          <w:sz w:val="48"/>
          <w:szCs w:val="48"/>
          <w:lang w:eastAsia="ru-RU"/>
        </w:rPr>
      </w:pPr>
    </w:p>
    <w:p w:rsidR="00F42EB3" w:rsidRDefault="00F42EB3" w:rsidP="005A22AA">
      <w:pPr>
        <w:shd w:val="clear" w:color="auto" w:fill="FFFFFF"/>
        <w:spacing w:after="0" w:line="240" w:lineRule="auto"/>
        <w:jc w:val="center"/>
        <w:rPr>
          <w:rFonts w:ascii="Times New Roman" w:eastAsia="Times New Roman" w:hAnsi="Times New Roman" w:cs="Times New Roman"/>
          <w:b/>
          <w:bCs/>
          <w:i/>
          <w:iCs/>
          <w:color w:val="333333"/>
          <w:sz w:val="48"/>
          <w:szCs w:val="48"/>
          <w:lang w:eastAsia="ru-RU"/>
        </w:rPr>
      </w:pPr>
    </w:p>
    <w:p w:rsidR="00F42EB3" w:rsidRDefault="00F42EB3" w:rsidP="005A22AA">
      <w:pPr>
        <w:shd w:val="clear" w:color="auto" w:fill="FFFFFF"/>
        <w:spacing w:after="0" w:line="240" w:lineRule="auto"/>
        <w:jc w:val="center"/>
        <w:rPr>
          <w:rFonts w:ascii="Times New Roman" w:eastAsia="Times New Roman" w:hAnsi="Times New Roman" w:cs="Times New Roman"/>
          <w:b/>
          <w:bCs/>
          <w:i/>
          <w:iCs/>
          <w:color w:val="333333"/>
          <w:sz w:val="48"/>
          <w:szCs w:val="48"/>
          <w:lang w:eastAsia="ru-RU"/>
        </w:rPr>
      </w:pPr>
    </w:p>
    <w:p w:rsidR="00F42EB3" w:rsidRDefault="00F42EB3" w:rsidP="005A22AA">
      <w:pPr>
        <w:shd w:val="clear" w:color="auto" w:fill="FFFFFF"/>
        <w:spacing w:after="0" w:line="240" w:lineRule="auto"/>
        <w:jc w:val="center"/>
        <w:rPr>
          <w:rFonts w:ascii="Times New Roman" w:eastAsia="Times New Roman" w:hAnsi="Times New Roman" w:cs="Times New Roman"/>
          <w:b/>
          <w:bCs/>
          <w:i/>
          <w:iCs/>
          <w:color w:val="333333"/>
          <w:sz w:val="48"/>
          <w:szCs w:val="48"/>
          <w:lang w:eastAsia="ru-RU"/>
        </w:rPr>
      </w:pPr>
    </w:p>
    <w:p w:rsidR="00F42EB3" w:rsidRPr="00F42EB3" w:rsidRDefault="00F42EB3" w:rsidP="005A22AA">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F42EB3">
        <w:rPr>
          <w:rFonts w:ascii="Times New Roman" w:eastAsia="Times New Roman" w:hAnsi="Times New Roman" w:cs="Times New Roman"/>
          <w:b/>
          <w:bCs/>
          <w:iCs/>
          <w:sz w:val="28"/>
          <w:szCs w:val="28"/>
          <w:lang w:eastAsia="ru-RU"/>
        </w:rPr>
        <w:t>Олонки 2023 г.</w:t>
      </w:r>
    </w:p>
    <w:p w:rsidR="00F42EB3" w:rsidRPr="00F42EB3" w:rsidRDefault="00F42EB3" w:rsidP="005A22AA">
      <w:pPr>
        <w:shd w:val="clear" w:color="auto" w:fill="FFFFFF"/>
        <w:spacing w:after="0" w:line="240" w:lineRule="auto"/>
        <w:jc w:val="center"/>
        <w:rPr>
          <w:rFonts w:ascii="Libre Franklin" w:eastAsia="Times New Roman" w:hAnsi="Libre Franklin" w:cs="Times New Roman"/>
          <w:lang w:eastAsia="ru-RU"/>
        </w:rPr>
      </w:pP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333399"/>
          <w:sz w:val="24"/>
          <w:szCs w:val="24"/>
          <w:u w:val="single"/>
          <w:lang w:eastAsia="ru-RU"/>
        </w:rPr>
        <w:lastRenderedPageBreak/>
        <w:t>Трудовое воспитание детей</w:t>
      </w:r>
      <w:r w:rsidRPr="005A22AA">
        <w:rPr>
          <w:rFonts w:ascii="Times New Roman" w:eastAsia="Times New Roman" w:hAnsi="Times New Roman" w:cs="Times New Roman"/>
          <w:color w:val="000000"/>
          <w:sz w:val="24"/>
          <w:szCs w:val="24"/>
          <w:lang w:eastAsia="ru-RU"/>
        </w:rPr>
        <w:t> не должно осуществляться в отрыве от семейного воспитания. В семье имеются благоприятные условия для формирования у детей трудолюбия. Труд вместе с родителями доставляет ребенку радость. 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333399"/>
          <w:sz w:val="24"/>
          <w:szCs w:val="24"/>
          <w:u w:val="single"/>
          <w:lang w:eastAsia="ru-RU"/>
        </w:rPr>
        <w:t>Детям свойственно подражание.</w:t>
      </w:r>
      <w:r w:rsidRPr="005A22AA">
        <w:rPr>
          <w:rFonts w:ascii="Times New Roman" w:eastAsia="Times New Roman" w:hAnsi="Times New Roman" w:cs="Times New Roman"/>
          <w:color w:val="000000"/>
          <w:sz w:val="24"/>
          <w:szCs w:val="24"/>
          <w:lang w:eastAsia="ru-RU"/>
        </w:rPr>
        <w:t> Именно подражание побуждает детей к активной деятельности. Ребенок наблюдает за тем, что делает взрослый и у него возникает желание делать то же самое. Основная задача родителей не погасить, а развить и углубить его, если родители хотят вырастить</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333399"/>
          <w:sz w:val="24"/>
          <w:szCs w:val="24"/>
          <w:u w:val="single"/>
          <w:lang w:eastAsia="ru-RU"/>
        </w:rPr>
        <w:t>Очень важно давать поручения, которые по силам ребенку.</w:t>
      </w:r>
      <w:r w:rsidRPr="005A22AA">
        <w:rPr>
          <w:rFonts w:ascii="Times New Roman" w:eastAsia="Times New Roman" w:hAnsi="Times New Roman" w:cs="Times New Roman"/>
          <w:color w:val="000000"/>
          <w:sz w:val="24"/>
          <w:szCs w:val="24"/>
          <w:lang w:eastAsia="ru-RU"/>
        </w:rPr>
        <w:t>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xml:space="preserve">Если ребенку дали поручение, а он не успел его выполнить? Как в этом случае следует поступить? Можно предложить свою помощь. А лучше всего набраться терпения и дать ребенку довести </w:t>
      </w:r>
      <w:proofErr w:type="gramStart"/>
      <w:r w:rsidRPr="005A22AA">
        <w:rPr>
          <w:rFonts w:ascii="Times New Roman" w:eastAsia="Times New Roman" w:hAnsi="Times New Roman" w:cs="Times New Roman"/>
          <w:color w:val="000000"/>
          <w:sz w:val="24"/>
          <w:szCs w:val="24"/>
          <w:lang w:eastAsia="ru-RU"/>
        </w:rPr>
        <w:t>начатое</w:t>
      </w:r>
      <w:proofErr w:type="gramEnd"/>
      <w:r w:rsidRPr="005A22AA">
        <w:rPr>
          <w:rFonts w:ascii="Times New Roman" w:eastAsia="Times New Roman" w:hAnsi="Times New Roman" w:cs="Times New Roman"/>
          <w:color w:val="000000"/>
          <w:sz w:val="24"/>
          <w:szCs w:val="24"/>
          <w:lang w:eastAsia="ru-RU"/>
        </w:rPr>
        <w:t xml:space="preserve"> до конца.</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Привычка трудиться закрепляется волевыми усилиями. Необходимо приучать детей делать не только то, что в данный момент хочется, а то, что надо. Необходимо проявлять настойчивость до тех пор, пока для ребенка не станет привычкой сначала делать то, что надо, а потом что хочу.</w:t>
      </w:r>
    </w:p>
    <w:p w:rsidR="005A22AA" w:rsidRDefault="005A22AA" w:rsidP="005A22AA">
      <w:pPr>
        <w:shd w:val="clear" w:color="auto" w:fill="FFFFFF"/>
        <w:spacing w:after="0" w:line="240" w:lineRule="auto"/>
        <w:ind w:firstLine="568"/>
        <w:jc w:val="center"/>
        <w:rPr>
          <w:rFonts w:ascii="Times New Roman" w:eastAsia="Times New Roman" w:hAnsi="Times New Roman" w:cs="Times New Roman"/>
          <w:b/>
          <w:bCs/>
          <w:i/>
          <w:iCs/>
          <w:color w:val="333399"/>
          <w:sz w:val="24"/>
          <w:szCs w:val="24"/>
          <w:u w:val="single"/>
          <w:lang w:eastAsia="ru-RU"/>
        </w:rPr>
      </w:pPr>
    </w:p>
    <w:p w:rsidR="005A22AA" w:rsidRPr="005A22AA" w:rsidRDefault="005A22AA" w:rsidP="005A22AA">
      <w:pPr>
        <w:shd w:val="clear" w:color="auto" w:fill="FFFFFF"/>
        <w:spacing w:after="0" w:line="240" w:lineRule="auto"/>
        <w:ind w:firstLine="568"/>
        <w:jc w:val="center"/>
        <w:rPr>
          <w:rFonts w:ascii="Libre Franklin" w:eastAsia="Times New Roman" w:hAnsi="Libre Franklin" w:cs="Times New Roman"/>
          <w:color w:val="000000"/>
          <w:lang w:eastAsia="ru-RU"/>
        </w:rPr>
      </w:pPr>
      <w:r w:rsidRPr="005A22AA">
        <w:rPr>
          <w:rFonts w:ascii="Times New Roman" w:eastAsia="Times New Roman" w:hAnsi="Times New Roman" w:cs="Times New Roman"/>
          <w:b/>
          <w:bCs/>
          <w:i/>
          <w:iCs/>
          <w:color w:val="333399"/>
          <w:sz w:val="24"/>
          <w:szCs w:val="24"/>
          <w:u w:val="single"/>
          <w:lang w:eastAsia="ru-RU"/>
        </w:rPr>
        <w:t>СОВЕТЫ РОДИТЕЛЯМ:</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1. Не забывайте об игровых моментах в трудовом воспитании детей.</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2. Будьте последовательны в своих требованиях.</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3. Учитывайте индивидуальные и возрастные особенности своих детей.</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4. 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5. Учите ребенка уважать труд других людей, бережно относится к результатам их трудовой деятельности.</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6. Тактично оценивайте результаты труда ребенка.</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333399"/>
          <w:sz w:val="24"/>
          <w:szCs w:val="24"/>
          <w:u w:val="single"/>
          <w:lang w:eastAsia="ru-RU"/>
        </w:rPr>
        <w:t>Труд для ребенка не менее привлекателен, чем игра.</w:t>
      </w:r>
      <w:r w:rsidRPr="005A22AA">
        <w:rPr>
          <w:rFonts w:ascii="Times New Roman" w:eastAsia="Times New Roman" w:hAnsi="Times New Roman" w:cs="Times New Roman"/>
          <w:color w:val="000000"/>
          <w:sz w:val="24"/>
          <w:szCs w:val="24"/>
          <w:lang w:eastAsia="ru-RU"/>
        </w:rPr>
        <w:t> Можно использовать труд-игру как средство развития активности детей.</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000000"/>
          <w:sz w:val="24"/>
          <w:szCs w:val="24"/>
          <w:lang w:eastAsia="ru-RU"/>
        </w:rPr>
        <w:t>Приучать ребенка к труду</w:t>
      </w:r>
      <w:r w:rsidRPr="005A22AA">
        <w:rPr>
          <w:rFonts w:ascii="Times New Roman" w:eastAsia="Times New Roman" w:hAnsi="Times New Roman" w:cs="Times New Roman"/>
          <w:color w:val="000000"/>
          <w:sz w:val="24"/>
          <w:szCs w:val="24"/>
          <w:lang w:eastAsia="ru-RU"/>
        </w:rPr>
        <w:t> психологи советуют начинать уже </w:t>
      </w:r>
      <w:r w:rsidRPr="005A22AA">
        <w:rPr>
          <w:rFonts w:ascii="Times New Roman" w:eastAsia="Times New Roman" w:hAnsi="Times New Roman" w:cs="Times New Roman"/>
          <w:b/>
          <w:bCs/>
          <w:color w:val="000000"/>
          <w:sz w:val="24"/>
          <w:szCs w:val="24"/>
          <w:lang w:eastAsia="ru-RU"/>
        </w:rPr>
        <w:t>с двухлетнего возраста.</w:t>
      </w:r>
      <w:r w:rsidRPr="005A22AA">
        <w:rPr>
          <w:rFonts w:ascii="Times New Roman" w:eastAsia="Times New Roman" w:hAnsi="Times New Roman" w:cs="Times New Roman"/>
          <w:color w:val="000000"/>
          <w:sz w:val="24"/>
          <w:szCs w:val="24"/>
          <w:lang w:eastAsia="ru-RU"/>
        </w:rPr>
        <w:t xml:space="preserve">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Ни в коем случае не заставляйте ребенка криком или наказанием делать порядок, тогда у него пропадет желание убирать совсем. Главное говорите ему слова "вместе" и "помогу". Важно приучить ребенка, чтобы, поиграв с игрушкой, он их ставил обратно на место, а не бросал их по комнате и брал </w:t>
      </w:r>
      <w:proofErr w:type="gramStart"/>
      <w:r w:rsidRPr="005A22AA">
        <w:rPr>
          <w:rFonts w:ascii="Times New Roman" w:eastAsia="Times New Roman" w:hAnsi="Times New Roman" w:cs="Times New Roman"/>
          <w:color w:val="000000"/>
          <w:sz w:val="24"/>
          <w:szCs w:val="24"/>
          <w:lang w:eastAsia="ru-RU"/>
        </w:rPr>
        <w:t>другую</w:t>
      </w:r>
      <w:proofErr w:type="gramEnd"/>
      <w:r w:rsidRPr="005A22AA">
        <w:rPr>
          <w:rFonts w:ascii="Times New Roman" w:eastAsia="Times New Roman" w:hAnsi="Times New Roman" w:cs="Times New Roman"/>
          <w:color w:val="000000"/>
          <w:sz w:val="24"/>
          <w:szCs w:val="24"/>
          <w:lang w:eastAsia="ru-RU"/>
        </w:rPr>
        <w:t>. После того, как ребенок сложил свои игрушки, не забудьте его похвалить, скажите ему, что он молодец и хорошо справился с задачей. Чем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333399"/>
          <w:sz w:val="24"/>
          <w:szCs w:val="24"/>
          <w:u w:val="single"/>
          <w:lang w:eastAsia="ru-RU"/>
        </w:rPr>
        <w:t>Родители должны быть терпеливыми и хвалить любое желание ребенка</w:t>
      </w:r>
      <w:r w:rsidRPr="005A22AA">
        <w:rPr>
          <w:rFonts w:ascii="Times New Roman" w:eastAsia="Times New Roman" w:hAnsi="Times New Roman" w:cs="Times New Roman"/>
          <w:color w:val="000000"/>
          <w:sz w:val="24"/>
          <w:szCs w:val="24"/>
          <w:u w:val="single"/>
          <w:lang w:eastAsia="ru-RU"/>
        </w:rPr>
        <w:t> </w:t>
      </w:r>
      <w:r w:rsidRPr="005A22AA">
        <w:rPr>
          <w:rFonts w:ascii="Times New Roman" w:eastAsia="Times New Roman" w:hAnsi="Times New Roman" w:cs="Times New Roman"/>
          <w:b/>
          <w:bCs/>
          <w:color w:val="333399"/>
          <w:sz w:val="24"/>
          <w:szCs w:val="24"/>
          <w:u w:val="single"/>
          <w:lang w:eastAsia="ru-RU"/>
        </w:rPr>
        <w:t>трудиться</w:t>
      </w:r>
      <w:r w:rsidRPr="005A22AA">
        <w:rPr>
          <w:rFonts w:ascii="Times New Roman" w:eastAsia="Times New Roman" w:hAnsi="Times New Roman" w:cs="Times New Roman"/>
          <w:color w:val="000000"/>
          <w:sz w:val="24"/>
          <w:szCs w:val="24"/>
          <w:u w:val="single"/>
          <w:lang w:eastAsia="ru-RU"/>
        </w:rPr>
        <w:t>.</w:t>
      </w:r>
      <w:r w:rsidRPr="005A22AA">
        <w:rPr>
          <w:rFonts w:ascii="Times New Roman" w:eastAsia="Times New Roman" w:hAnsi="Times New Roman" w:cs="Times New Roman"/>
          <w:color w:val="000000"/>
          <w:sz w:val="24"/>
          <w:szCs w:val="24"/>
          <w:lang w:eastAsia="ru-RU"/>
        </w:rPr>
        <w:t> Даже если грязи после «уборки» ребенка стало больше, а жир только размазался по посуде после мытья, необходимо похвалить ребенка и на первых этапах поддержать его. А когда он начнет самостоятельно мыть посуду и убирать свою комнату, можно объяснить ему, что надо добиться лучших результатов.</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333399"/>
          <w:sz w:val="24"/>
          <w:szCs w:val="24"/>
          <w:u w:val="single"/>
          <w:lang w:eastAsia="ru-RU"/>
        </w:rPr>
        <w:lastRenderedPageBreak/>
        <w:t>Если малыши 2-3 лет воспринимают работу как игру, начиная с 5-6 лет, они отлично понимают, что интересного в работе мало.</w:t>
      </w:r>
      <w:r w:rsidRPr="005A22AA">
        <w:rPr>
          <w:rFonts w:ascii="Times New Roman" w:eastAsia="Times New Roman" w:hAnsi="Times New Roman" w:cs="Times New Roman"/>
          <w:color w:val="000000"/>
          <w:sz w:val="24"/>
          <w:szCs w:val="24"/>
          <w:lang w:eastAsia="ru-RU"/>
        </w:rPr>
        <w:t>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 Многие дети в таком возрасте отказываются выполнять самую простую работу: наводить порядок на столе, убирать постель или мыть за собой посуду. Несмотря на плохое поведение ребенка, старайтесь не злиться на него и не угрожать: «Немедленно убери все в своей комнате, иначе сегодня ты этого не получишь!» Лучше составьте список дел по дому и объясните ребенку, что он уже взрослый и будет отвечать за выполнение следующих обязанностей по дому. Например, в воскресенье ребенок должен наводить порядок в своей комнате, в пятницу поливать цветы, а в среду помогает готовить еду или убирается в ванной.</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Чем раньше начато трудовое воспитание, тем лучше будут его результаты. </w:t>
      </w:r>
      <w:r w:rsidRPr="005A22AA">
        <w:rPr>
          <w:rFonts w:ascii="Times New Roman" w:eastAsia="Times New Roman" w:hAnsi="Times New Roman" w:cs="Times New Roman"/>
          <w:b/>
          <w:bCs/>
          <w:color w:val="333399"/>
          <w:sz w:val="24"/>
          <w:szCs w:val="24"/>
          <w:u w:val="single"/>
          <w:lang w:eastAsia="ru-RU"/>
        </w:rPr>
        <w:t>У детей дошкольного возраста легко вызвать желание работать</w:t>
      </w:r>
      <w:r w:rsidRPr="005A22AA">
        <w:rPr>
          <w:rFonts w:ascii="Times New Roman" w:eastAsia="Times New Roman" w:hAnsi="Times New Roman" w:cs="Times New Roman"/>
          <w:color w:val="000000"/>
          <w:sz w:val="24"/>
          <w:szCs w:val="24"/>
          <w:lang w:eastAsia="ru-RU"/>
        </w:rPr>
        <w:t xml:space="preserve">, участвовать даже в тех видах труда, которые им еще </w:t>
      </w:r>
      <w:proofErr w:type="gramStart"/>
      <w:r w:rsidRPr="005A22AA">
        <w:rPr>
          <w:rFonts w:ascii="Times New Roman" w:eastAsia="Times New Roman" w:hAnsi="Times New Roman" w:cs="Times New Roman"/>
          <w:color w:val="000000"/>
          <w:sz w:val="24"/>
          <w:szCs w:val="24"/>
          <w:lang w:eastAsia="ru-RU"/>
        </w:rPr>
        <w:t>мало доступны</w:t>
      </w:r>
      <w:proofErr w:type="gramEnd"/>
      <w:r w:rsidRPr="005A22AA">
        <w:rPr>
          <w:rFonts w:ascii="Times New Roman" w:eastAsia="Times New Roman" w:hAnsi="Times New Roman" w:cs="Times New Roman"/>
          <w:color w:val="000000"/>
          <w:sz w:val="24"/>
          <w:szCs w:val="24"/>
          <w:lang w:eastAsia="ru-RU"/>
        </w:rPr>
        <w:t>.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 </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333399"/>
          <w:sz w:val="24"/>
          <w:szCs w:val="24"/>
          <w:u w:val="single"/>
          <w:lang w:eastAsia="ru-RU"/>
        </w:rPr>
        <w:t>Дошкольника обычно не интересует конечный результат труда — его больше увлекает сам процесс.</w:t>
      </w:r>
      <w:r w:rsidRPr="005A22AA">
        <w:rPr>
          <w:rFonts w:ascii="Times New Roman" w:eastAsia="Times New Roman" w:hAnsi="Times New Roman" w:cs="Times New Roman"/>
          <w:color w:val="000000"/>
          <w:sz w:val="24"/>
          <w:szCs w:val="24"/>
          <w:lang w:eastAsia="ru-RU"/>
        </w:rPr>
        <w:t> И если этот процесс оказывается для него слишком утомительным, то пропадает и желание трудиться.</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Одевая малыша, разговаривайте с ним, привлекайте его внимание к своим действиям, показывайте отдельные приемы, давайте простые задания: натяни носок, поправь платье, подай кофточку, возьми платочек. </w:t>
      </w:r>
      <w:r w:rsidRPr="005A22AA">
        <w:rPr>
          <w:rFonts w:ascii="Times New Roman" w:eastAsia="Times New Roman" w:hAnsi="Times New Roman" w:cs="Times New Roman"/>
          <w:color w:val="000000"/>
          <w:sz w:val="24"/>
          <w:szCs w:val="24"/>
          <w:lang w:eastAsia="ru-RU"/>
        </w:rPr>
        <w:br/>
        <w:t>Чтобы закреплять навыки самообслуживания, удобно использовать игрушку: например, куклу одеть, раздеть, покормить, уложить спать. </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333399"/>
          <w:sz w:val="24"/>
          <w:szCs w:val="24"/>
          <w:u w:val="single"/>
          <w:lang w:eastAsia="ru-RU"/>
        </w:rPr>
        <w:t>Очень важно уметь вовремя прийти ребенку на помощь,</w:t>
      </w:r>
      <w:r w:rsidRPr="005A22AA">
        <w:rPr>
          <w:rFonts w:ascii="Times New Roman" w:eastAsia="Times New Roman" w:hAnsi="Times New Roman" w:cs="Times New Roman"/>
          <w:color w:val="000000"/>
          <w:sz w:val="24"/>
          <w:szCs w:val="24"/>
          <w:lang w:eastAsia="ru-RU"/>
        </w:rPr>
        <w:t> терпеливо напоминать, что и как надо делать его, замечая даже самые маленькие достижения.  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w:t>
      </w:r>
      <w:r w:rsidRPr="005A22AA">
        <w:rPr>
          <w:rFonts w:ascii="Times New Roman" w:eastAsia="Times New Roman" w:hAnsi="Times New Roman" w:cs="Times New Roman"/>
          <w:b/>
          <w:bCs/>
          <w:color w:val="000000"/>
          <w:sz w:val="24"/>
          <w:szCs w:val="24"/>
          <w:lang w:eastAsia="ru-RU"/>
        </w:rPr>
        <w:t>К пяти годам</w:t>
      </w:r>
      <w:r w:rsidRPr="005A22AA">
        <w:rPr>
          <w:rFonts w:ascii="Times New Roman" w:eastAsia="Times New Roman" w:hAnsi="Times New Roman" w:cs="Times New Roman"/>
          <w:color w:val="000000"/>
          <w:sz w:val="24"/>
          <w:szCs w:val="24"/>
          <w:lang w:eastAsia="ru-RU"/>
        </w:rPr>
        <w:t>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 </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000000"/>
          <w:sz w:val="24"/>
          <w:szCs w:val="24"/>
          <w:lang w:eastAsia="ru-RU"/>
        </w:rPr>
        <w:t>Шестилетний ребенок</w:t>
      </w:r>
      <w:r w:rsidRPr="005A22AA">
        <w:rPr>
          <w:rFonts w:ascii="Times New Roman" w:eastAsia="Times New Roman" w:hAnsi="Times New Roman" w:cs="Times New Roman"/>
          <w:color w:val="000000"/>
          <w:sz w:val="24"/>
          <w:szCs w:val="24"/>
          <w:lang w:eastAsia="ru-RU"/>
        </w:rPr>
        <w:t>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 </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b/>
          <w:bCs/>
          <w:color w:val="000000"/>
          <w:sz w:val="24"/>
          <w:szCs w:val="24"/>
          <w:lang w:eastAsia="ru-RU"/>
        </w:rPr>
        <w:t>На седьмом году возможности ребенка заметно увеличиваются</w:t>
      </w:r>
      <w:r w:rsidRPr="005A22AA">
        <w:rPr>
          <w:rFonts w:ascii="Times New Roman" w:eastAsia="Times New Roman" w:hAnsi="Times New Roman" w:cs="Times New Roman"/>
          <w:color w:val="000000"/>
          <w:sz w:val="24"/>
          <w:szCs w:val="24"/>
          <w:lang w:eastAsia="ru-RU"/>
        </w:rPr>
        <w:t>,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 </w:t>
      </w:r>
      <w:r w:rsidRPr="005A22AA">
        <w:rPr>
          <w:rFonts w:ascii="Times New Roman" w:eastAsia="Times New Roman" w:hAnsi="Times New Roman" w:cs="Times New Roman"/>
          <w:color w:val="000000"/>
          <w:sz w:val="24"/>
          <w:szCs w:val="24"/>
          <w:lang w:eastAsia="ru-RU"/>
        </w:rPr>
        <w:b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xml:space="preserve">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w:t>
      </w:r>
      <w:proofErr w:type="gramStart"/>
      <w:r w:rsidRPr="005A22AA">
        <w:rPr>
          <w:rFonts w:ascii="Times New Roman" w:eastAsia="Times New Roman" w:hAnsi="Times New Roman" w:cs="Times New Roman"/>
          <w:color w:val="000000"/>
          <w:sz w:val="24"/>
          <w:szCs w:val="24"/>
          <w:lang w:eastAsia="ru-RU"/>
        </w:rPr>
        <w:t>обязан</w:t>
      </w:r>
      <w:proofErr w:type="gramEnd"/>
      <w:r w:rsidRPr="005A22AA">
        <w:rPr>
          <w:rFonts w:ascii="Times New Roman" w:eastAsia="Times New Roman" w:hAnsi="Times New Roman" w:cs="Times New Roman"/>
          <w:color w:val="000000"/>
          <w:sz w:val="24"/>
          <w:szCs w:val="24"/>
          <w:lang w:eastAsia="ru-RU"/>
        </w:rPr>
        <w:t xml:space="preserve"> будет делать сам! </w:t>
      </w:r>
    </w:p>
    <w:p w:rsidR="005A22AA" w:rsidRPr="005A22AA" w:rsidRDefault="005A22AA" w:rsidP="005A22AA">
      <w:pPr>
        <w:shd w:val="clear" w:color="auto" w:fill="FFFFFF"/>
        <w:spacing w:after="0" w:line="240" w:lineRule="auto"/>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Важно не отбить желание ребенка трудиться. Необходимо организовать труд детей родителями таким образом, чтобы дети могли не только наблюдать его, но и участвовать в нем.</w:t>
      </w:r>
    </w:p>
    <w:p w:rsidR="005A22AA" w:rsidRPr="005A22AA" w:rsidRDefault="005A22AA" w:rsidP="005A22AA">
      <w:pPr>
        <w:shd w:val="clear" w:color="auto" w:fill="FFFFFF"/>
        <w:spacing w:after="0" w:line="240" w:lineRule="auto"/>
        <w:ind w:firstLine="568"/>
        <w:jc w:val="center"/>
        <w:rPr>
          <w:rFonts w:ascii="Libre Franklin" w:eastAsia="Times New Roman" w:hAnsi="Libre Franklin" w:cs="Times New Roman"/>
          <w:color w:val="000000"/>
          <w:lang w:eastAsia="ru-RU"/>
        </w:rPr>
      </w:pPr>
      <w:r w:rsidRPr="005A22AA">
        <w:rPr>
          <w:rFonts w:ascii="Libre Franklin" w:eastAsia="Times New Roman" w:hAnsi="Libre Franklin" w:cs="Times New Roman"/>
          <w:b/>
          <w:bCs/>
          <w:color w:val="333399"/>
          <w:u w:val="single"/>
          <w:lang w:eastAsia="ru-RU"/>
        </w:rPr>
        <w:lastRenderedPageBreak/>
        <w:t>РЕКОМЕНДАЦИИ</w:t>
      </w:r>
    </w:p>
    <w:p w:rsidR="005A22AA" w:rsidRPr="005A22AA" w:rsidRDefault="005A22AA" w:rsidP="005A22AA">
      <w:pPr>
        <w:shd w:val="clear" w:color="auto" w:fill="FFFFFF"/>
        <w:spacing w:after="0" w:line="240" w:lineRule="auto"/>
        <w:ind w:firstLine="568"/>
        <w:jc w:val="center"/>
        <w:rPr>
          <w:rFonts w:ascii="Libre Franklin" w:eastAsia="Times New Roman" w:hAnsi="Libre Franklin" w:cs="Times New Roman"/>
          <w:color w:val="000000"/>
          <w:lang w:eastAsia="ru-RU"/>
        </w:rPr>
      </w:pPr>
      <w:r w:rsidRPr="005A22AA">
        <w:rPr>
          <w:rFonts w:ascii="Libre Franklin" w:eastAsia="Times New Roman" w:hAnsi="Libre Franklin" w:cs="Times New Roman"/>
          <w:b/>
          <w:bCs/>
          <w:color w:val="333399"/>
          <w:u w:val="single"/>
          <w:lang w:eastAsia="ru-RU"/>
        </w:rPr>
        <w:t>ПО ПРИОБЩЕНИЮ ДОШКОЛЬНИКОВ К ТРУДУ ДОМА:</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Учить ребенка трудиться, прививая ему элементарные навыки культуры трудовой деятельности: рациональные приемы работы, правильное использование орудий труда, планирование процесса труда, завершение труда;</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Хвалить и поощрять ребенка за любое выполненное трудовое поручение, даже, если не совсем получилось.</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Закрепить за дошкольником постоянные обязанности, за выполнение которых он несет ответственность;</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Не допускать отступлений от принятых взрослыми требований, иначе ребенок будет уклоняться от выполнения своих обязанностей;</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Не наказывать ребенка трудом: труд должен радовать, приносить удовлетворение;</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Не давать ребенку непосильных поручений, но поручать работу с достаточной нагрузкой;</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Не торопить, не подгонять ребенка, уметь ждать, пока он завершит работу сам;</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color w:val="000000"/>
          <w:sz w:val="24"/>
          <w:szCs w:val="24"/>
          <w:lang w:eastAsia="ru-RU"/>
        </w:rPr>
        <w:t>• Не забывать благодарить ребенка за то, что требовало от него особых стараний;</w:t>
      </w:r>
    </w:p>
    <w:p w:rsidR="005A22AA" w:rsidRPr="005A22AA" w:rsidRDefault="005A22AA" w:rsidP="005A22AA">
      <w:pPr>
        <w:shd w:val="clear" w:color="auto" w:fill="FFFFFF"/>
        <w:spacing w:after="0" w:line="240" w:lineRule="auto"/>
        <w:ind w:firstLine="568"/>
        <w:rPr>
          <w:rFonts w:ascii="Libre Franklin" w:eastAsia="Times New Roman" w:hAnsi="Libre Franklin" w:cs="Times New Roman"/>
          <w:color w:val="000000"/>
          <w:lang w:eastAsia="ru-RU"/>
        </w:rPr>
      </w:pPr>
      <w:r w:rsidRPr="005A22AA">
        <w:rPr>
          <w:rFonts w:ascii="Times New Roman" w:eastAsia="Times New Roman" w:hAnsi="Times New Roman" w:cs="Times New Roman"/>
          <w:b/>
          <w:bCs/>
          <w:i/>
          <w:iCs/>
          <w:color w:val="333399"/>
          <w:sz w:val="24"/>
          <w:szCs w:val="24"/>
          <w:u w:val="single"/>
          <w:lang w:eastAsia="ru-RU"/>
        </w:rPr>
        <w:t>Приучение ребенка к труду полезно</w:t>
      </w:r>
      <w:r w:rsidRPr="005A22AA">
        <w:rPr>
          <w:rFonts w:ascii="Times New Roman" w:eastAsia="Times New Roman" w:hAnsi="Times New Roman" w:cs="Times New Roman"/>
          <w:b/>
          <w:bCs/>
          <w:i/>
          <w:iCs/>
          <w:color w:val="000000"/>
          <w:sz w:val="24"/>
          <w:szCs w:val="24"/>
          <w:lang w:eastAsia="ru-RU"/>
        </w:rPr>
        <w:t> не только родителям, оно необходимо для становления личности. Только труд помогает воспитать ребенка ответственным и успешным человеком. А тот, кто не работал с детства, с радостью сваливает всю ответственность за свои неудачи в жизни и всю работу на других людей.</w:t>
      </w:r>
    </w:p>
    <w:p w:rsidR="005A22AA" w:rsidRDefault="005A22AA" w:rsidP="005A22AA">
      <w:pPr>
        <w:pStyle w:val="c20"/>
        <w:shd w:val="clear" w:color="auto" w:fill="FFFFFF"/>
        <w:spacing w:before="0" w:beforeAutospacing="0" w:after="0" w:afterAutospacing="0"/>
        <w:jc w:val="center"/>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extent cx="3810000" cy="3657600"/>
            <wp:effectExtent l="0" t="0" r="0" b="0"/>
            <wp:docPr id="4" name="Рисунок 4" descr="https://media.baamboozle.com/uploads/images/106164/1599157070_10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dia.baamboozle.com/uploads/images/106164/1599157070_10164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657600"/>
                    </a:xfrm>
                    <a:prstGeom prst="rect">
                      <a:avLst/>
                    </a:prstGeom>
                    <a:noFill/>
                    <a:ln>
                      <a:noFill/>
                    </a:ln>
                  </pic:spPr>
                </pic:pic>
              </a:graphicData>
            </a:graphic>
          </wp:inline>
        </w:drawing>
      </w:r>
    </w:p>
    <w:p w:rsidR="005A22AA" w:rsidRDefault="005A22AA" w:rsidP="005A22AA">
      <w:pPr>
        <w:pStyle w:val="c20"/>
        <w:shd w:val="clear" w:color="auto" w:fill="FFFFFF"/>
        <w:spacing w:before="0" w:beforeAutospacing="0" w:after="0" w:afterAutospacing="0"/>
        <w:jc w:val="center"/>
        <w:rPr>
          <w:rFonts w:ascii="Calibri" w:hAnsi="Calibri"/>
          <w:color w:val="000000"/>
          <w:sz w:val="22"/>
          <w:szCs w:val="22"/>
        </w:rPr>
      </w:pPr>
      <w:r>
        <w:rPr>
          <w:rStyle w:val="c23"/>
          <w:b/>
          <w:bCs/>
          <w:color w:val="000000"/>
          <w:sz w:val="44"/>
          <w:szCs w:val="44"/>
        </w:rPr>
        <w:t>Сборник конспектов занятий по трудовому воспитанию для детей 4-7 лет</w:t>
      </w:r>
    </w:p>
    <w:p w:rsidR="005A22AA" w:rsidRDefault="005A22AA" w:rsidP="00051577">
      <w:pPr>
        <w:pStyle w:val="c22"/>
        <w:shd w:val="clear" w:color="auto" w:fill="FFFFFF"/>
        <w:spacing w:before="0" w:beforeAutospacing="0" w:after="0" w:afterAutospacing="0"/>
        <w:jc w:val="center"/>
        <w:rPr>
          <w:rFonts w:ascii="Calibri" w:hAnsi="Calibri"/>
          <w:color w:val="000000"/>
          <w:sz w:val="22"/>
          <w:szCs w:val="22"/>
        </w:rPr>
      </w:pPr>
      <w:r>
        <w:rPr>
          <w:rStyle w:val="c2"/>
          <w:color w:val="000000"/>
          <w:sz w:val="28"/>
          <w:szCs w:val="28"/>
        </w:rPr>
        <w:t>                                                                                                   </w:t>
      </w:r>
    </w:p>
    <w:p w:rsidR="005A22AA" w:rsidRDefault="005A22AA" w:rsidP="005A22AA">
      <w:pPr>
        <w:pStyle w:val="c19"/>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shd w:val="clear" w:color="auto" w:fill="FFFFFF"/>
        </w:rPr>
        <w:t>Конспект занятия № 1 (Хозяйственно-бытовой труд)</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Формирование правильного отношения к труду у детей дошкольного возраста.</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ind w:left="600"/>
        <w:jc w:val="both"/>
        <w:rPr>
          <w:rFonts w:ascii="Calibri" w:hAnsi="Calibri"/>
          <w:color w:val="000000"/>
          <w:sz w:val="22"/>
          <w:szCs w:val="22"/>
        </w:rPr>
      </w:pPr>
      <w:r>
        <w:rPr>
          <w:rStyle w:val="c2"/>
          <w:color w:val="000000"/>
          <w:sz w:val="28"/>
          <w:szCs w:val="28"/>
        </w:rPr>
        <w:t>- Приучать детей наводить порядок в игровых зонах после игры.</w:t>
      </w:r>
    </w:p>
    <w:p w:rsidR="005A22AA" w:rsidRDefault="005A22AA" w:rsidP="005A22AA">
      <w:pPr>
        <w:pStyle w:val="c1"/>
        <w:shd w:val="clear" w:color="auto" w:fill="FFFFFF"/>
        <w:spacing w:before="0" w:beforeAutospacing="0" w:after="0" w:afterAutospacing="0"/>
        <w:ind w:left="600"/>
        <w:jc w:val="both"/>
        <w:rPr>
          <w:rFonts w:ascii="Calibri" w:hAnsi="Calibri"/>
          <w:color w:val="000000"/>
          <w:sz w:val="22"/>
          <w:szCs w:val="22"/>
        </w:rPr>
      </w:pPr>
      <w:r>
        <w:rPr>
          <w:rStyle w:val="c2"/>
          <w:color w:val="000000"/>
          <w:sz w:val="28"/>
          <w:szCs w:val="28"/>
        </w:rPr>
        <w:lastRenderedPageBreak/>
        <w:t>- Воспитывать трудолюбие и уважение к труду взрослых.</w:t>
      </w:r>
    </w:p>
    <w:p w:rsidR="005A22AA" w:rsidRDefault="005A22AA" w:rsidP="005A22AA">
      <w:pPr>
        <w:pStyle w:val="c1"/>
        <w:shd w:val="clear" w:color="auto" w:fill="FFFFFF"/>
        <w:spacing w:before="0" w:beforeAutospacing="0" w:after="0" w:afterAutospacing="0"/>
        <w:ind w:left="600"/>
        <w:jc w:val="both"/>
        <w:rPr>
          <w:rFonts w:ascii="Calibri" w:hAnsi="Calibri"/>
          <w:color w:val="000000"/>
          <w:sz w:val="22"/>
          <w:szCs w:val="22"/>
        </w:rPr>
      </w:pPr>
      <w:r>
        <w:rPr>
          <w:rStyle w:val="c2"/>
          <w:color w:val="000000"/>
          <w:sz w:val="28"/>
          <w:szCs w:val="28"/>
        </w:rPr>
        <w:t>- Развивать у детей положительное отношение к труду, желание принимать в нем участие.</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Куклы Кузя и тетушка Федора, кинотека с мультфильмами.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Воспитатель входит в группу, в руках у нее куклы: домовенок Кузя и тетушка Федора. Обращает внимание детей на кукол, спрашивает из каких сказок эти герои, и какие истории произошли с ними. Затем предлагает детям посмотреть отрывки мультфильмов: «</w:t>
      </w:r>
      <w:proofErr w:type="spellStart"/>
      <w:r>
        <w:rPr>
          <w:rStyle w:val="c2"/>
          <w:color w:val="000000"/>
          <w:sz w:val="28"/>
          <w:szCs w:val="28"/>
        </w:rPr>
        <w:t>Федорино</w:t>
      </w:r>
      <w:proofErr w:type="spellEnd"/>
      <w:r>
        <w:rPr>
          <w:rStyle w:val="c2"/>
          <w:color w:val="000000"/>
          <w:sz w:val="28"/>
          <w:szCs w:val="28"/>
        </w:rPr>
        <w:t xml:space="preserve"> горе» и «Приключения домовенка Кузи». Далее уточняет и обсуждает с детьми поведение героев и почему они оказались в такой ситуации. Воспитатель задает детям дополнительные вопросы, о том, почему важно трудиться, пользе труда и выслушивает ответы детей о том, как они дома помогают взрослым и какие у них есть дома обязанности.</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Затем воспитатель спрашивает, детей знают ли они, какие-нибудь пословицы и поговорки, выслушивает ответы детей и знакомит их с пословицей о труде: «Труд кормит, а лень портит». Вместе с детьми выясняют, что означает эта пословица и помогает детям запомнить эту пословицу.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того, как дети запомнят пословицу, воспитатель обращает внимание детей на то, какой беспорядок в группе и предлагает детям навести порядок, чтобы не попасть в такую же ситуацию, как сказочная героиня тетушка Федора. Спрашивает детей, кто хотел бы навести порядок в книжном уголке, в домике, в шкафу с настольными играми и т.д.</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разбиваются на мини-группы и наводят порядок в игровых зонах, после того, как дети потрудились, они приглашают куклу Кузю посмотреть, какой порядок они навели.</w:t>
      </w:r>
    </w:p>
    <w:p w:rsidR="005A22AA" w:rsidRDefault="005A22AA" w:rsidP="005A22AA">
      <w:pPr>
        <w:pStyle w:val="c4"/>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После труда воспитатель благодарит детей за работу и хвалит их за то, как дружно они работали, как стало красиво в группе. Воспитатель подводит итог, спрашивает детей о том, что нового они сегодня узнали и что больше всего им понравилось. Все вместе принимают решение всегда поддерживать порядок и чистоту в группе.</w:t>
      </w:r>
    </w:p>
    <w:p w:rsidR="003C69E4" w:rsidRDefault="003C69E4" w:rsidP="005A22AA">
      <w:pPr>
        <w:pStyle w:val="c4"/>
        <w:shd w:val="clear" w:color="auto" w:fill="FFFFFF"/>
        <w:spacing w:before="0" w:beforeAutospacing="0" w:after="0" w:afterAutospacing="0"/>
        <w:ind w:firstLine="708"/>
        <w:jc w:val="both"/>
        <w:rPr>
          <w:rStyle w:val="c2"/>
          <w:color w:val="000000"/>
          <w:sz w:val="28"/>
          <w:szCs w:val="28"/>
        </w:rPr>
      </w:pPr>
      <w:r>
        <w:rPr>
          <w:rFonts w:ascii="Calibri" w:hAnsi="Calibri"/>
          <w:noProof/>
          <w:color w:val="000000"/>
          <w:sz w:val="22"/>
          <w:szCs w:val="22"/>
          <w:bdr w:val="single" w:sz="2" w:space="0" w:color="000000" w:frame="1"/>
        </w:rPr>
        <w:drawing>
          <wp:inline distT="0" distB="0" distL="0" distR="0">
            <wp:extent cx="2609850" cy="1957388"/>
            <wp:effectExtent l="2540" t="0" r="2540" b="2540"/>
            <wp:docPr id="26" name="Рисунок 26" descr="C:\Users\kaipk\Desktop\1670228359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ipk\Desktop\167022835952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609850" cy="1957388"/>
                    </a:xfrm>
                    <a:prstGeom prst="rect">
                      <a:avLst/>
                    </a:prstGeom>
                    <a:noFill/>
                    <a:ln>
                      <a:noFill/>
                    </a:ln>
                  </pic:spPr>
                </pic:pic>
              </a:graphicData>
            </a:graphic>
          </wp:inline>
        </w:drawing>
      </w:r>
      <w:r>
        <w:rPr>
          <w:rFonts w:ascii="Calibri" w:hAnsi="Calibri"/>
          <w:noProof/>
          <w:color w:val="000000"/>
          <w:sz w:val="22"/>
          <w:szCs w:val="22"/>
          <w:bdr w:val="single" w:sz="2" w:space="0" w:color="000000" w:frame="1"/>
        </w:rPr>
        <w:drawing>
          <wp:inline distT="0" distB="0" distL="0" distR="0">
            <wp:extent cx="2597243" cy="2333625"/>
            <wp:effectExtent l="0" t="1588" r="0" b="0"/>
            <wp:docPr id="27" name="Рисунок 27" descr="C:\Users\kaipk\Desktop\1670228359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ipk\Desktop\167022835951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607256" cy="2342622"/>
                    </a:xfrm>
                    <a:prstGeom prst="rect">
                      <a:avLst/>
                    </a:prstGeom>
                    <a:noFill/>
                    <a:ln>
                      <a:noFill/>
                    </a:ln>
                  </pic:spPr>
                </pic:pic>
              </a:graphicData>
            </a:graphic>
          </wp:inline>
        </w:drawing>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lastRenderedPageBreak/>
        <w:t>             </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2 (Самообслуживание)</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«Кто живет в шкафу?»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Приобщение детей к самостоятельному посильному труду.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-Учить детей выполнять работу хорошо, с желанием, стремиться достигать высокого качества в любой работе.</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-Воспитывать трудолюбие и уважение к труду.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w:t>
      </w:r>
      <w:r>
        <w:rPr>
          <w:rStyle w:val="c2"/>
          <w:color w:val="000000"/>
          <w:sz w:val="28"/>
          <w:szCs w:val="28"/>
        </w:rPr>
        <w:t>:</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Кукла-Кузя, кукольный шкафчик с одеждой, схемы складывания вещей в шкафу, звездочки.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Воспитатель входит в группу, в руках кукла домовенок Кузя. Сообщает детям о том, что у Кузи случилась беда, он потерял свою любимую шапочку, просит детей помочь ему найти шапочку. Воспитатель вместе с детьми уточняет у домовенка, где хранилась шапочка и как она выглядит.</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Далее дети рассматривают шкаф Кузи с вещами, в процессе разбирают вещи по сезонам, определяют цвета вещей, раскладывают вещи на виды: (головные уборы, верхняя одежда, обувь). В процессе перебирания одежды, дети находят любимую шапочку домовенка, которую он потерял и приходят к выводу, что шапочка потерялась из-за беспорядка в шкафу. Воспитатель предлагает детям научить, домовенка аккуратно складывать вещи в шкафу. Дети по желанию рассказывают Кузе о том, что в шкафу у вещей есть свое место и показывают алгоритм складывания кофты и штанов.</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этого педагог предлагает детям проверить свои шкафчики с одеждой и навести там порядок. В процессе работы воспитатель опрашивает 3-4 ребенка, где должны лежать штаны, носки, шапка и т. д.</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Затем дети проходят и рассматривают порядок в шкафчиках каждого ребенка, выбирают шкафчик, в котором лучше всего сложены вещи и на шкафчик крепят значок «звездочку». Воспитатель сообщает детям о том, что кто больше всего за неделю получит звездочек, тот получит звание «Самый аккуратный».</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Fonts w:ascii="Calibri" w:hAnsi="Calibri"/>
          <w:noProof/>
          <w:color w:val="000000"/>
          <w:sz w:val="22"/>
          <w:szCs w:val="22"/>
          <w:bdr w:val="single" w:sz="2" w:space="0" w:color="000000" w:frame="1"/>
        </w:rPr>
        <w:lastRenderedPageBreak/>
        <w:drawing>
          <wp:inline distT="0" distB="0" distL="0" distR="0">
            <wp:extent cx="2638425" cy="2132409"/>
            <wp:effectExtent l="5398" t="0" r="0" b="0"/>
            <wp:docPr id="7" name="Рисунок 7" descr="C:\Users\kaipk\Desktop\Фото, видео детей\166781555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aipk\Desktop\Фото, видео детей\166781555368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641600" cy="2134975"/>
                    </a:xfrm>
                    <a:prstGeom prst="rect">
                      <a:avLst/>
                    </a:prstGeom>
                    <a:noFill/>
                    <a:ln>
                      <a:noFill/>
                    </a:ln>
                  </pic:spPr>
                </pic:pic>
              </a:graphicData>
            </a:graphic>
          </wp:inline>
        </w:drawing>
      </w:r>
      <w:r>
        <w:rPr>
          <w:rStyle w:val="c3"/>
          <w:color w:val="000000"/>
          <w:sz w:val="28"/>
          <w:szCs w:val="28"/>
        </w:rPr>
        <w:t>   </w:t>
      </w:r>
      <w:r>
        <w:rPr>
          <w:rFonts w:ascii="Calibri" w:hAnsi="Calibri"/>
          <w:noProof/>
          <w:color w:val="000000"/>
          <w:sz w:val="22"/>
          <w:szCs w:val="22"/>
          <w:bdr w:val="single" w:sz="2" w:space="0" w:color="000000" w:frame="1"/>
        </w:rPr>
        <w:drawing>
          <wp:inline distT="0" distB="0" distL="0" distR="0">
            <wp:extent cx="2598735" cy="2277270"/>
            <wp:effectExtent l="8255" t="0" r="635" b="635"/>
            <wp:docPr id="8" name="Рисунок 8" descr="C:\Users\kaipk\Desktop\Фото, видео детей\1667815553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ipk\Desktop\Фото, видео детей\166781555366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598735" cy="2277270"/>
                    </a:xfrm>
                    <a:prstGeom prst="rect">
                      <a:avLst/>
                    </a:prstGeom>
                    <a:noFill/>
                    <a:ln>
                      <a:noFill/>
                    </a:ln>
                  </pic:spPr>
                </pic:pic>
              </a:graphicData>
            </a:graphic>
          </wp:inline>
        </w:drawing>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3 (Хозяйственно-бытовой труд)</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«Сервировка стола»</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 </w:t>
      </w:r>
      <w:r>
        <w:rPr>
          <w:rStyle w:val="c2"/>
          <w:color w:val="000000"/>
          <w:sz w:val="28"/>
          <w:szCs w:val="28"/>
        </w:rPr>
        <w:t>Познакомить детей со способами сервировки стола.</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-Учить детей сервировать стол.</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-Воспитывать у детей положительное отношение к труду взрослых.</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-Формировать умение аккуратно обращаться с посудой.</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w:t>
      </w:r>
      <w:r>
        <w:rPr>
          <w:rStyle w:val="c2"/>
          <w:color w:val="000000"/>
          <w:sz w:val="28"/>
          <w:szCs w:val="28"/>
        </w:rPr>
        <w:t>: Кукла Федора, схема «алгоритм действий», посуда для сервировки, цветные карандаши, альбом.</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 гости к детям приходит кукла тетушка Федора, которая приносит с собой самовар. Федора знакомит детей с историей самовара (показ презентации), рассказывает детям о том, что такое сервировка стола и какие виды сервировки бывают. Затем Федора показывает детям алгоритм накрывания на стол к ужину, знакомит детей со схемами накрывания. Перед тем, как дети пробуют накрыть стол, выполняют упражнения.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 желанию выбирает 3-4 ребенка, которые пробуют накрыть на стол, остальные дети следят за правильностью и помогают.</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этого воспитатель обращает внимание детей на «Уголок дежурства», рассказывает его схему работы. Дети также рассматривают форму для дежурства (фартук и колпак), примеряют форму и обсуждают, для чего она нужна.</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В конце занятия дети благодарят гостью Федору за помощь, рассказывают, что нового и интересного они сегодня узнали. 2-3 ребенка рассказывают алгоритм, накрывания на </w:t>
      </w:r>
      <w:proofErr w:type="gramStart"/>
      <w:r>
        <w:rPr>
          <w:rStyle w:val="c2"/>
          <w:color w:val="000000"/>
          <w:sz w:val="28"/>
          <w:szCs w:val="28"/>
        </w:rPr>
        <w:t>стол</w:t>
      </w:r>
      <w:proofErr w:type="gramEnd"/>
      <w:r>
        <w:rPr>
          <w:rStyle w:val="c2"/>
          <w:color w:val="000000"/>
          <w:sz w:val="28"/>
          <w:szCs w:val="28"/>
        </w:rPr>
        <w:t xml:space="preserve"> используя схему.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Воспитатель предлагает детям схематично зарисовать алгоритм накрывания на стол, рисунки детей вывешиваются в уголке «Наше творчество».</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Fonts w:ascii="Calibri" w:hAnsi="Calibri"/>
          <w:noProof/>
          <w:color w:val="000000"/>
          <w:sz w:val="22"/>
          <w:szCs w:val="22"/>
          <w:bdr w:val="single" w:sz="2" w:space="0" w:color="000000" w:frame="1"/>
        </w:rPr>
        <w:lastRenderedPageBreak/>
        <w:drawing>
          <wp:inline distT="0" distB="0" distL="0" distR="0">
            <wp:extent cx="2259544" cy="1700307"/>
            <wp:effectExtent l="0" t="6033" r="1588" b="1587"/>
            <wp:docPr id="9" name="Рисунок 9" descr="C:\Users\kaipk\Desktop\Фото, видео детей\166775130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aipk\Desktop\Фото, видео детей\166775130127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259763" cy="1700472"/>
                    </a:xfrm>
                    <a:prstGeom prst="rect">
                      <a:avLst/>
                    </a:prstGeom>
                    <a:noFill/>
                    <a:ln>
                      <a:noFill/>
                    </a:ln>
                  </pic:spPr>
                </pic:pic>
              </a:graphicData>
            </a:graphic>
          </wp:inline>
        </w:drawing>
      </w:r>
      <w:r>
        <w:rPr>
          <w:rStyle w:val="c3"/>
          <w:color w:val="000000"/>
          <w:sz w:val="28"/>
          <w:szCs w:val="28"/>
        </w:rPr>
        <w:t>           </w:t>
      </w:r>
      <w:r>
        <w:rPr>
          <w:rFonts w:ascii="Calibri" w:hAnsi="Calibri"/>
          <w:noProof/>
          <w:color w:val="000000"/>
          <w:sz w:val="22"/>
          <w:szCs w:val="22"/>
          <w:bdr w:val="single" w:sz="2" w:space="0" w:color="000000" w:frame="1"/>
        </w:rPr>
        <w:drawing>
          <wp:inline distT="0" distB="0" distL="0" distR="0">
            <wp:extent cx="2240432" cy="1685925"/>
            <wp:effectExtent l="0" t="8573" r="0" b="0"/>
            <wp:docPr id="10" name="Рисунок 10" descr="C:\Users\kaipk\Desktop\Фото, видео детей\166775130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aipk\Desktop\Фото, видео детей\166775130125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240432" cy="1685925"/>
                    </a:xfrm>
                    <a:prstGeom prst="rect">
                      <a:avLst/>
                    </a:prstGeom>
                    <a:noFill/>
                    <a:ln>
                      <a:noFill/>
                    </a:ln>
                  </pic:spPr>
                </pic:pic>
              </a:graphicData>
            </a:graphic>
          </wp:inline>
        </w:drawing>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4 (Труд в природе)</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«Порядок в огороде и цветнике»</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 </w:t>
      </w:r>
      <w:r>
        <w:rPr>
          <w:rStyle w:val="c2"/>
          <w:color w:val="000000"/>
          <w:sz w:val="28"/>
          <w:szCs w:val="28"/>
        </w:rPr>
        <w:t>Приобщение детей к труду взрослых</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ind w:left="600"/>
        <w:jc w:val="both"/>
        <w:rPr>
          <w:rFonts w:ascii="Calibri" w:hAnsi="Calibri"/>
          <w:color w:val="000000"/>
          <w:sz w:val="22"/>
          <w:szCs w:val="22"/>
        </w:rPr>
      </w:pPr>
      <w:r>
        <w:rPr>
          <w:rStyle w:val="c2"/>
          <w:color w:val="000000"/>
          <w:sz w:val="28"/>
          <w:szCs w:val="28"/>
        </w:rPr>
        <w:t>- Закрепить знания у детей о способах ухода за растениями</w:t>
      </w:r>
    </w:p>
    <w:p w:rsidR="005A22AA" w:rsidRDefault="005A22AA" w:rsidP="005A22AA">
      <w:pPr>
        <w:pStyle w:val="c1"/>
        <w:shd w:val="clear" w:color="auto" w:fill="FFFFFF"/>
        <w:spacing w:before="0" w:beforeAutospacing="0" w:after="0" w:afterAutospacing="0"/>
        <w:ind w:left="600"/>
        <w:jc w:val="both"/>
        <w:rPr>
          <w:rFonts w:ascii="Calibri" w:hAnsi="Calibri"/>
          <w:color w:val="000000"/>
          <w:sz w:val="22"/>
          <w:szCs w:val="22"/>
        </w:rPr>
      </w:pPr>
      <w:r>
        <w:rPr>
          <w:rStyle w:val="c2"/>
          <w:color w:val="000000"/>
          <w:sz w:val="28"/>
          <w:szCs w:val="28"/>
        </w:rPr>
        <w:t>- Формировать навыки работы с садовым инвентарем</w:t>
      </w:r>
    </w:p>
    <w:p w:rsidR="005A22AA" w:rsidRDefault="005A22AA" w:rsidP="005A22AA">
      <w:pPr>
        <w:pStyle w:val="c1"/>
        <w:shd w:val="clear" w:color="auto" w:fill="FFFFFF"/>
        <w:spacing w:before="0" w:beforeAutospacing="0" w:after="0" w:afterAutospacing="0"/>
        <w:ind w:left="600"/>
        <w:jc w:val="both"/>
        <w:rPr>
          <w:rFonts w:ascii="Calibri" w:hAnsi="Calibri"/>
          <w:color w:val="000000"/>
          <w:sz w:val="22"/>
          <w:szCs w:val="22"/>
        </w:rPr>
      </w:pPr>
      <w:r>
        <w:rPr>
          <w:rStyle w:val="c2"/>
          <w:color w:val="000000"/>
          <w:sz w:val="28"/>
          <w:szCs w:val="28"/>
        </w:rPr>
        <w:t>- Воспитать интерес к трудовой деятельности по уходу за растениями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 </w:t>
      </w:r>
      <w:r>
        <w:rPr>
          <w:rStyle w:val="c2"/>
          <w:color w:val="000000"/>
          <w:sz w:val="28"/>
          <w:szCs w:val="28"/>
        </w:rPr>
        <w:t>Кукла Кузя, лейки, карточки с изображением растений садовых, перчатки, грабли.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На участке дети встречают домовенка Кузю, который очень огорчен. Дети выясняют, что Кузя потерял лейку, </w:t>
      </w:r>
      <w:proofErr w:type="gramStart"/>
      <w:r>
        <w:rPr>
          <w:rStyle w:val="c2"/>
          <w:color w:val="000000"/>
          <w:sz w:val="28"/>
          <w:szCs w:val="28"/>
        </w:rPr>
        <w:t>оказывается он хотел</w:t>
      </w:r>
      <w:proofErr w:type="gramEnd"/>
      <w:r>
        <w:rPr>
          <w:rStyle w:val="c2"/>
          <w:color w:val="000000"/>
          <w:sz w:val="28"/>
          <w:szCs w:val="28"/>
        </w:rPr>
        <w:t xml:space="preserve"> полить петунии в цветнике и тыкву в огороде. Воспитатель предлагает детям помочь домовенку. Для этого дети делятся на подгруппы, первая подгруппа отправляется поливать цветы в цветнике, вторая подгруппа детей отправляется в огород на полив тыквы.</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работы дети собираются в беседке, обсуждают проделанную работу. Воспитатель уточняет, для чего нужно было полить растения.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Затем дети рассказывают домовенку, какая сухая земля была на цветнике и в огороде. После этого домовенок рассказывает детям, что значит многолетнее и однолетнее растение.</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Далее дети идут на экскурсию вокруг детского сада с целью, </w:t>
      </w:r>
      <w:proofErr w:type="gramStart"/>
      <w:r>
        <w:rPr>
          <w:rStyle w:val="c2"/>
          <w:color w:val="000000"/>
          <w:sz w:val="28"/>
          <w:szCs w:val="28"/>
        </w:rPr>
        <w:t>выяснения</w:t>
      </w:r>
      <w:proofErr w:type="gramEnd"/>
      <w:r>
        <w:rPr>
          <w:rStyle w:val="c2"/>
          <w:color w:val="000000"/>
          <w:sz w:val="28"/>
          <w:szCs w:val="28"/>
        </w:rPr>
        <w:t xml:space="preserve"> сколько и какие растения есть на территории. В ходе экскурсии воспитатель предлагает детям собрать красивые листики, цветы, травку, чтобы в дальнейшем сделать гербарий.</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extent cx="2260600" cy="1695450"/>
            <wp:effectExtent l="0" t="3175" r="3175" b="3175"/>
            <wp:docPr id="11" name="Рисунок 11" descr="C:\Users\kaipk\Desktop\Фото, видео детей\166244217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aipk\Desktop\Фото, видео детей\166244217094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260600" cy="1695450"/>
                    </a:xfrm>
                    <a:prstGeom prst="rect">
                      <a:avLst/>
                    </a:prstGeom>
                    <a:noFill/>
                    <a:ln>
                      <a:noFill/>
                    </a:ln>
                  </pic:spPr>
                </pic:pic>
              </a:graphicData>
            </a:graphic>
          </wp:inline>
        </w:drawing>
      </w:r>
      <w:r>
        <w:rPr>
          <w:rStyle w:val="c3"/>
          <w:color w:val="000000"/>
          <w:sz w:val="28"/>
          <w:szCs w:val="28"/>
        </w:rPr>
        <w:t>         </w:t>
      </w:r>
      <w:r>
        <w:rPr>
          <w:rFonts w:ascii="Calibri" w:hAnsi="Calibri"/>
          <w:noProof/>
          <w:color w:val="000000"/>
          <w:sz w:val="22"/>
          <w:szCs w:val="22"/>
          <w:bdr w:val="single" w:sz="2" w:space="0" w:color="000000" w:frame="1"/>
        </w:rPr>
        <w:drawing>
          <wp:inline distT="0" distB="0" distL="0" distR="0">
            <wp:extent cx="2343150" cy="1757363"/>
            <wp:effectExtent l="7302" t="0" r="7303" b="7302"/>
            <wp:docPr id="12" name="Рисунок 12" descr="C:\Users\kaipk\Desktop\Фото, видео детей\1662442170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ipk\Desktop\Фото, видео детей\166244217083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343150" cy="1757363"/>
                    </a:xfrm>
                    <a:prstGeom prst="rect">
                      <a:avLst/>
                    </a:prstGeom>
                    <a:noFill/>
                    <a:ln>
                      <a:noFill/>
                    </a:ln>
                  </pic:spPr>
                </pic:pic>
              </a:graphicData>
            </a:graphic>
          </wp:inline>
        </w:drawing>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5 (Хозяйственно-бытовой труд)</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lastRenderedPageBreak/>
        <w:t>«Где прячется пыль»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 </w:t>
      </w:r>
      <w:r>
        <w:rPr>
          <w:rStyle w:val="c2"/>
          <w:color w:val="000000"/>
          <w:sz w:val="28"/>
          <w:szCs w:val="28"/>
        </w:rPr>
        <w:t>Научить детей делать влажную уборку.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-Учить детей отжимать влажную ветошь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-Приучать детей к порядку, желанию, помогать взрослому в наведении порядка</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-Закрепить знания пословиц о труде.</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 </w:t>
      </w:r>
      <w:r>
        <w:rPr>
          <w:rStyle w:val="c2"/>
          <w:color w:val="000000"/>
          <w:sz w:val="28"/>
          <w:szCs w:val="28"/>
        </w:rPr>
        <w:t>Кукла Кузя, лупы, тазы для уборки, ветоши по количеству детей.</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входят в группу и слышат, что в группе постоянно кто то чихает. Осмотрев группу, они замечают в углу домовенка Кузю, который чихает и кашляет. Дети выясняют, что домовенок не простыл, а у него аллергия на пыль. Кузя уверяет детей в том, что у них в группе очень пыльно, поэтому у него началась аллергия, предлагает детям взять лупы и внимательно осмотреть все полки, на которых стоят игрушки и книги.</w:t>
      </w:r>
    </w:p>
    <w:p w:rsidR="005A22AA" w:rsidRDefault="005A22AA" w:rsidP="005A22AA">
      <w:pPr>
        <w:pStyle w:val="c16"/>
        <w:shd w:val="clear" w:color="auto" w:fill="FFFFFF"/>
        <w:spacing w:before="0" w:beforeAutospacing="0" w:after="0" w:afterAutospacing="0"/>
        <w:jc w:val="both"/>
        <w:rPr>
          <w:rFonts w:ascii="Calibri" w:hAnsi="Calibri"/>
          <w:color w:val="000000"/>
          <w:sz w:val="22"/>
          <w:szCs w:val="22"/>
        </w:rPr>
      </w:pPr>
      <w:r>
        <w:rPr>
          <w:rStyle w:val="c0"/>
          <w:b/>
          <w:bCs/>
          <w:i/>
          <w:iCs/>
          <w:color w:val="000000"/>
          <w:sz w:val="28"/>
          <w:szCs w:val="28"/>
        </w:rPr>
        <w:t>«Кузя учит отжимать тряпку»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И.п. стоя или сидя. </w:t>
      </w:r>
      <w:r>
        <w:rPr>
          <w:rStyle w:val="c3"/>
          <w:i/>
          <w:iCs/>
          <w:color w:val="000000"/>
          <w:sz w:val="28"/>
          <w:szCs w:val="28"/>
        </w:rPr>
        <w:t>Тряпочки мокрые в тазах</w:t>
      </w:r>
      <w:r>
        <w:rPr>
          <w:rStyle w:val="c2"/>
          <w:color w:val="000000"/>
          <w:sz w:val="28"/>
          <w:szCs w:val="28"/>
        </w:rPr>
        <w:t>. Кузя предлагает детям научиться отжимать тряпочку. Для этого детям необходимо совершать вращательные движения кистями обеих рук. Правой кистью руки от себя, лево</w:t>
      </w:r>
      <w:proofErr w:type="gramStart"/>
      <w:r>
        <w:rPr>
          <w:rStyle w:val="c2"/>
          <w:color w:val="000000"/>
          <w:sz w:val="28"/>
          <w:szCs w:val="28"/>
        </w:rPr>
        <w:t>й-</w:t>
      </w:r>
      <w:proofErr w:type="gramEnd"/>
      <w:r>
        <w:rPr>
          <w:rStyle w:val="c2"/>
          <w:color w:val="000000"/>
          <w:sz w:val="28"/>
          <w:szCs w:val="28"/>
        </w:rPr>
        <w:t xml:space="preserve"> к себе.</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В ходе исследования дети выясняют, что пыль находится </w:t>
      </w:r>
      <w:proofErr w:type="gramStart"/>
      <w:r>
        <w:rPr>
          <w:rStyle w:val="c2"/>
          <w:color w:val="000000"/>
          <w:sz w:val="28"/>
          <w:szCs w:val="28"/>
        </w:rPr>
        <w:t>по</w:t>
      </w:r>
      <w:proofErr w:type="gramEnd"/>
      <w:r>
        <w:rPr>
          <w:rStyle w:val="c2"/>
          <w:color w:val="000000"/>
          <w:sz w:val="28"/>
          <w:szCs w:val="28"/>
        </w:rPr>
        <w:t xml:space="preserve"> всюду. Домовенок рассказывает детям о вреде пыли и предлагает посмотреть видеофильм о том из чего состоит </w:t>
      </w:r>
      <w:proofErr w:type="gramStart"/>
      <w:r>
        <w:rPr>
          <w:rStyle w:val="c2"/>
          <w:color w:val="000000"/>
          <w:sz w:val="28"/>
          <w:szCs w:val="28"/>
        </w:rPr>
        <w:t>пыль</w:t>
      </w:r>
      <w:proofErr w:type="gramEnd"/>
      <w:r>
        <w:rPr>
          <w:rStyle w:val="c2"/>
          <w:color w:val="000000"/>
          <w:sz w:val="28"/>
          <w:szCs w:val="28"/>
        </w:rPr>
        <w:t xml:space="preserve"> и какой вред она приносит человеку.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просмотра воспитатель с детьми решают избавиться от пыли, протерев полки влажной тряпкой. Перед тем как начать работу дети проговаривают пословицу о труде (разученную ранее) и знакомятся еще с одной пословицей: «Без труда не вытащишь и рыбку из пруда».</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Няня показывает детям, как нужно правильно протирать пыль с полок и как правильно отжимать тряпку.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делятся на подгруппы, распределяются по зонам и начинают проводить влажную уборку.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работы дети подводят итог о проделанной работе, благодарят друг друга за работу. Няня рассказывает и показывает детям, где хранится инвентарь для уборки и объясняет, что инвентарь тоже должен содержаться в чистоте, поэтому после каждого пользования его нужно мыть.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15"/>
        <w:shd w:val="clear" w:color="auto" w:fill="FFFFFF"/>
        <w:spacing w:before="0" w:beforeAutospacing="0" w:after="0" w:afterAutospacing="0"/>
        <w:rPr>
          <w:rFonts w:ascii="Calibri" w:hAnsi="Calibri"/>
          <w:color w:val="000000"/>
          <w:sz w:val="22"/>
          <w:szCs w:val="22"/>
        </w:rPr>
      </w:pPr>
      <w:r>
        <w:rPr>
          <w:rFonts w:ascii="Calibri" w:hAnsi="Calibri"/>
          <w:noProof/>
          <w:color w:val="000000"/>
          <w:sz w:val="22"/>
          <w:szCs w:val="22"/>
          <w:bdr w:val="single" w:sz="2" w:space="0" w:color="000000" w:frame="1"/>
        </w:rPr>
        <w:lastRenderedPageBreak/>
        <w:drawing>
          <wp:inline distT="0" distB="0" distL="0" distR="0">
            <wp:extent cx="2603500" cy="1952625"/>
            <wp:effectExtent l="0" t="0" r="6350" b="9525"/>
            <wp:docPr id="13" name="Рисунок 13" descr="C:\Users\kaipk\Desktop\Фото, видео детей\166402975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aipk\Desktop\Фото, видео детей\1664029750829.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3500" cy="1952625"/>
                    </a:xfrm>
                    <a:prstGeom prst="rect">
                      <a:avLst/>
                    </a:prstGeom>
                    <a:noFill/>
                    <a:ln>
                      <a:noFill/>
                    </a:ln>
                  </pic:spPr>
                </pic:pic>
              </a:graphicData>
            </a:graphic>
          </wp:inline>
        </w:drawing>
      </w:r>
      <w:r>
        <w:rPr>
          <w:rStyle w:val="c3"/>
          <w:color w:val="000000"/>
          <w:sz w:val="28"/>
          <w:szCs w:val="28"/>
        </w:rPr>
        <w:t>   </w:t>
      </w:r>
      <w:r>
        <w:rPr>
          <w:rFonts w:ascii="Calibri" w:hAnsi="Calibri"/>
          <w:noProof/>
          <w:color w:val="000000"/>
          <w:sz w:val="22"/>
          <w:szCs w:val="22"/>
          <w:bdr w:val="single" w:sz="2" w:space="0" w:color="000000" w:frame="1"/>
        </w:rPr>
        <w:drawing>
          <wp:inline distT="0" distB="0" distL="0" distR="0">
            <wp:extent cx="2717800" cy="2038350"/>
            <wp:effectExtent l="0" t="0" r="6350" b="0"/>
            <wp:docPr id="14" name="Рисунок 14" descr="C:\Users\kaipk\Desktop\Фото, видео детей\166402975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aipk\Desktop\Фото, видео детей\166402975079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800" cy="2038350"/>
                    </a:xfrm>
                    <a:prstGeom prst="rect">
                      <a:avLst/>
                    </a:prstGeom>
                    <a:noFill/>
                    <a:ln>
                      <a:noFill/>
                    </a:ln>
                  </pic:spPr>
                </pic:pic>
              </a:graphicData>
            </a:graphic>
          </wp:inline>
        </w:drawing>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6 (Самообслуживание)</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«Одеяло и подушки ждут ребят</w:t>
      </w:r>
      <w:proofErr w:type="gramStart"/>
      <w:r>
        <w:rPr>
          <w:rStyle w:val="c0"/>
          <w:b/>
          <w:bCs/>
          <w:color w:val="000000"/>
          <w:sz w:val="28"/>
          <w:szCs w:val="28"/>
        </w:rPr>
        <w:t>..»</w:t>
      </w:r>
      <w:proofErr w:type="gramEnd"/>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 </w:t>
      </w:r>
      <w:r>
        <w:rPr>
          <w:rStyle w:val="c2"/>
          <w:color w:val="000000"/>
          <w:sz w:val="28"/>
          <w:szCs w:val="28"/>
        </w:rPr>
        <w:t>Научить детей застилать кровать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-Отрабатывать умение складывать простынь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-Учить, аккуратно застилать постель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-Продолжать </w:t>
      </w:r>
      <w:proofErr w:type="gramStart"/>
      <w:r>
        <w:rPr>
          <w:rStyle w:val="c2"/>
          <w:color w:val="000000"/>
          <w:sz w:val="28"/>
          <w:szCs w:val="28"/>
        </w:rPr>
        <w:t>учить детей выполняя</w:t>
      </w:r>
      <w:proofErr w:type="gramEnd"/>
      <w:r>
        <w:rPr>
          <w:rStyle w:val="c2"/>
          <w:color w:val="000000"/>
          <w:sz w:val="28"/>
          <w:szCs w:val="28"/>
        </w:rPr>
        <w:t xml:space="preserve"> действия опираясь на схему-алгоритм действий.</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 </w:t>
      </w:r>
      <w:r>
        <w:rPr>
          <w:rStyle w:val="c2"/>
          <w:color w:val="000000"/>
          <w:sz w:val="28"/>
          <w:szCs w:val="28"/>
        </w:rPr>
        <w:t>Кукла Федора, карточка «</w:t>
      </w:r>
      <w:proofErr w:type="gramStart"/>
      <w:r>
        <w:rPr>
          <w:rStyle w:val="c2"/>
          <w:color w:val="000000"/>
          <w:sz w:val="28"/>
          <w:szCs w:val="28"/>
        </w:rPr>
        <w:t>Алгоритм-действий</w:t>
      </w:r>
      <w:proofErr w:type="gramEnd"/>
      <w:r>
        <w:rPr>
          <w:rStyle w:val="c2"/>
          <w:color w:val="000000"/>
          <w:sz w:val="28"/>
          <w:szCs w:val="28"/>
        </w:rPr>
        <w:t>», детская кроватка для кукол, постельные принадлежности.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Дети входят в группу, а посреди группы стоит </w:t>
      </w:r>
      <w:proofErr w:type="gramStart"/>
      <w:r>
        <w:rPr>
          <w:rStyle w:val="c2"/>
          <w:color w:val="000000"/>
          <w:sz w:val="28"/>
          <w:szCs w:val="28"/>
        </w:rPr>
        <w:t>кровать</w:t>
      </w:r>
      <w:proofErr w:type="gramEnd"/>
      <w:r>
        <w:rPr>
          <w:rStyle w:val="c2"/>
          <w:color w:val="000000"/>
          <w:sz w:val="28"/>
          <w:szCs w:val="28"/>
        </w:rPr>
        <w:t xml:space="preserve"> на которой сидит тетушка Федора. </w:t>
      </w:r>
      <w:proofErr w:type="spellStart"/>
      <w:r>
        <w:rPr>
          <w:rStyle w:val="c2"/>
          <w:color w:val="000000"/>
          <w:sz w:val="28"/>
          <w:szCs w:val="28"/>
        </w:rPr>
        <w:t>Федорина</w:t>
      </w:r>
      <w:proofErr w:type="spellEnd"/>
      <w:r>
        <w:rPr>
          <w:rStyle w:val="c2"/>
          <w:color w:val="000000"/>
          <w:sz w:val="28"/>
          <w:szCs w:val="28"/>
        </w:rPr>
        <w:t xml:space="preserve"> кровать вся измята, простыня вылезла, наволочка сползла с подушки, покрывало смято. Федора рассказывает ребятам, что уже три ночи не может заснуть, потому что ей неудобно лежать на кровати.</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Воспитатель выслушивает мнение детей, почему же </w:t>
      </w:r>
      <w:proofErr w:type="gramStart"/>
      <w:r>
        <w:rPr>
          <w:rStyle w:val="c2"/>
          <w:color w:val="000000"/>
          <w:sz w:val="28"/>
          <w:szCs w:val="28"/>
        </w:rPr>
        <w:t>Федоре</w:t>
      </w:r>
      <w:proofErr w:type="gramEnd"/>
      <w:r>
        <w:rPr>
          <w:rStyle w:val="c2"/>
          <w:color w:val="000000"/>
          <w:sz w:val="28"/>
          <w:szCs w:val="28"/>
        </w:rPr>
        <w:t xml:space="preserve"> неудобно? Вместе выясняют, что постель свою нужно содержать в порядке, красиво </w:t>
      </w:r>
      <w:proofErr w:type="gramStart"/>
      <w:r>
        <w:rPr>
          <w:rStyle w:val="c2"/>
          <w:color w:val="000000"/>
          <w:sz w:val="28"/>
          <w:szCs w:val="28"/>
        </w:rPr>
        <w:t>застилать</w:t>
      </w:r>
      <w:proofErr w:type="gramEnd"/>
      <w:r>
        <w:rPr>
          <w:rStyle w:val="c2"/>
          <w:color w:val="000000"/>
          <w:sz w:val="28"/>
          <w:szCs w:val="28"/>
        </w:rPr>
        <w:t xml:space="preserve"> и каждый раз заправлять ее после сна.</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Далее воспитатель предлагает самим научиться </w:t>
      </w:r>
      <w:proofErr w:type="gramStart"/>
      <w:r>
        <w:rPr>
          <w:rStyle w:val="c2"/>
          <w:color w:val="000000"/>
          <w:sz w:val="28"/>
          <w:szCs w:val="28"/>
        </w:rPr>
        <w:t>аккуратно</w:t>
      </w:r>
      <w:proofErr w:type="gramEnd"/>
      <w:r>
        <w:rPr>
          <w:rStyle w:val="c2"/>
          <w:color w:val="000000"/>
          <w:sz w:val="28"/>
          <w:szCs w:val="28"/>
        </w:rPr>
        <w:t xml:space="preserve"> заправлять свою кровать. Дети проходят в спальню и приглашают с собой Федору, для того чтобы Федора тоже научилась заправлять свою кровать. Няня последовательно показывает детям, как правильно и красиво заправлять кровать. Воспитатель знакомит детей со схемой – алгоритм действий.</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Затем дети подходят к </w:t>
      </w:r>
      <w:proofErr w:type="gramStart"/>
      <w:r>
        <w:rPr>
          <w:rStyle w:val="c2"/>
          <w:color w:val="000000"/>
          <w:sz w:val="28"/>
          <w:szCs w:val="28"/>
        </w:rPr>
        <w:t>Федоре</w:t>
      </w:r>
      <w:proofErr w:type="gramEnd"/>
      <w:r>
        <w:rPr>
          <w:rStyle w:val="c2"/>
          <w:color w:val="000000"/>
          <w:sz w:val="28"/>
          <w:szCs w:val="28"/>
        </w:rPr>
        <w:t xml:space="preserve"> и проговаривают последовательность действий </w:t>
      </w:r>
      <w:proofErr w:type="spellStart"/>
      <w:r>
        <w:rPr>
          <w:rStyle w:val="c2"/>
          <w:color w:val="000000"/>
          <w:sz w:val="28"/>
          <w:szCs w:val="28"/>
        </w:rPr>
        <w:t>заправления</w:t>
      </w:r>
      <w:proofErr w:type="spellEnd"/>
      <w:r>
        <w:rPr>
          <w:rStyle w:val="c2"/>
          <w:color w:val="000000"/>
          <w:sz w:val="28"/>
          <w:szCs w:val="28"/>
        </w:rPr>
        <w:t xml:space="preserve"> кровати используя схему.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подходят к своим кроватям и самостоятельно пробуют заправить кровать. Няня и воспитатель помогает детям правильно и последовательно заправлять кровати.</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После того, как все дети заправили свои </w:t>
      </w:r>
      <w:proofErr w:type="gramStart"/>
      <w:r>
        <w:rPr>
          <w:rStyle w:val="c2"/>
          <w:color w:val="000000"/>
          <w:sz w:val="28"/>
          <w:szCs w:val="28"/>
        </w:rPr>
        <w:t>кровати</w:t>
      </w:r>
      <w:proofErr w:type="gramEnd"/>
      <w:r>
        <w:rPr>
          <w:rStyle w:val="c2"/>
          <w:color w:val="000000"/>
          <w:sz w:val="28"/>
          <w:szCs w:val="28"/>
        </w:rPr>
        <w:t xml:space="preserve"> воспитатель предлагает им помочь тетушке Федоре заправить ее кровать. Желающие дети заправляют кровать Федоры, одновременно проговаривая последовательность своих действий.</w:t>
      </w:r>
    </w:p>
    <w:p w:rsidR="005A22AA" w:rsidRDefault="005A22AA" w:rsidP="005A22AA">
      <w:pPr>
        <w:pStyle w:val="c16"/>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 конце занятия дети проговаривают пословицы о труде.</w:t>
      </w:r>
    </w:p>
    <w:p w:rsidR="005A22AA" w:rsidRDefault="005A22AA" w:rsidP="005A22AA">
      <w:pPr>
        <w:pStyle w:val="c16"/>
        <w:shd w:val="clear" w:color="auto" w:fill="FFFFFF"/>
        <w:spacing w:before="0" w:beforeAutospacing="0" w:after="0" w:afterAutospacing="0"/>
        <w:jc w:val="both"/>
        <w:rPr>
          <w:rFonts w:ascii="Calibri" w:hAnsi="Calibri"/>
          <w:color w:val="000000"/>
          <w:sz w:val="22"/>
          <w:szCs w:val="22"/>
        </w:rPr>
      </w:pPr>
      <w:bookmarkStart w:id="0" w:name="_GoBack"/>
      <w:r>
        <w:rPr>
          <w:rFonts w:ascii="Calibri" w:hAnsi="Calibri"/>
          <w:noProof/>
          <w:color w:val="000000"/>
          <w:sz w:val="22"/>
          <w:szCs w:val="22"/>
          <w:bdr w:val="single" w:sz="2" w:space="0" w:color="000000" w:frame="1"/>
        </w:rPr>
        <w:lastRenderedPageBreak/>
        <w:drawing>
          <wp:inline distT="0" distB="0" distL="0" distR="0">
            <wp:extent cx="2411412" cy="1808559"/>
            <wp:effectExtent l="0" t="3492" r="4762" b="4763"/>
            <wp:docPr id="15" name="Рисунок 15" descr="C:\Users\kaipk\Desktop\Фото, видео детей\166919738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aipk\Desktop\Фото, видео детей\1669197387146.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414862" cy="1811146"/>
                    </a:xfrm>
                    <a:prstGeom prst="rect">
                      <a:avLst/>
                    </a:prstGeom>
                    <a:noFill/>
                    <a:ln>
                      <a:noFill/>
                    </a:ln>
                  </pic:spPr>
                </pic:pic>
              </a:graphicData>
            </a:graphic>
          </wp:inline>
        </w:drawing>
      </w:r>
      <w:bookmarkEnd w:id="0"/>
      <w:r>
        <w:rPr>
          <w:rStyle w:val="c3"/>
          <w:color w:val="000000"/>
          <w:sz w:val="28"/>
          <w:szCs w:val="28"/>
        </w:rPr>
        <w:t>     </w:t>
      </w:r>
      <w:r>
        <w:rPr>
          <w:rFonts w:ascii="Calibri" w:hAnsi="Calibri"/>
          <w:noProof/>
          <w:color w:val="000000"/>
          <w:sz w:val="22"/>
          <w:szCs w:val="22"/>
          <w:bdr w:val="single" w:sz="2" w:space="0" w:color="000000" w:frame="1"/>
        </w:rPr>
        <w:drawing>
          <wp:inline distT="0" distB="0" distL="0" distR="0">
            <wp:extent cx="2438400" cy="1828800"/>
            <wp:effectExtent l="0" t="0" r="0" b="0"/>
            <wp:docPr id="16" name="Рисунок 16" descr="C:\Users\kaipk\Desktop\Фото, видео детей\1669197387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aipk\Desktop\Фото, видео детей\1669197387160.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438400" cy="1828800"/>
                    </a:xfrm>
                    <a:prstGeom prst="rect">
                      <a:avLst/>
                    </a:prstGeom>
                    <a:noFill/>
                    <a:ln>
                      <a:noFill/>
                    </a:ln>
                  </pic:spPr>
                </pic:pic>
              </a:graphicData>
            </a:graphic>
          </wp:inline>
        </w:drawing>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7 (Хозяйственно-бытовой труд)</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«Сервируем стол»</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 </w:t>
      </w:r>
      <w:r>
        <w:rPr>
          <w:rStyle w:val="c2"/>
          <w:color w:val="000000"/>
          <w:sz w:val="28"/>
          <w:szCs w:val="28"/>
        </w:rPr>
        <w:t>Научить детей правильно сервировать стол</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Задача:</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-Продолжать учить сервировать посуду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-Закрепить знания детей, о видах и назначении столовых приборов</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w:t>
      </w:r>
      <w:r>
        <w:rPr>
          <w:rStyle w:val="c2"/>
          <w:color w:val="000000"/>
          <w:sz w:val="28"/>
          <w:szCs w:val="28"/>
        </w:rPr>
        <w:t>: Кукла Федора, карточка «алгоритм действий», презентация «Виды сервировки стола к обеду»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Воспитатель напоминает детям о том, как тетушка Федора показывала им, как правильно сервировать стол к завтраку и ужину. Предлагает детям вспомнить, как это делать, 3-4 желающих ребенка сервируют стол, опираясь на схему. Следующие 2-3 ребенка рассказывают последовательность сервировки стола.</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Далее воспитатель сообщает детям о том, что сегодня мы будем учиться сервировать стол к обеду. Рассказывает в чем отличие сервировки. Показывает детям презентацию «Способ сервировки», затем няня показывает последовательную сервировку стола, знакомит детей со схемами сервировки.</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этого дети самостоятельно рассказывают последовательность сервировки стола к обеду, опираясь на схему. Затем дети сервируют стол самостоятельно, каждый ребенок накрывает свое обеденное место. Воспитатель и няня следят за правильностью и последовательностью действий детей.</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того, как сервировка окончена, дети рассматривают накрытые столы, и приглашают куклу тетушку Федору посмотреть, как красиво они накрыли столы.</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Fonts w:ascii="Calibri" w:hAnsi="Calibri"/>
          <w:noProof/>
          <w:color w:val="000000"/>
          <w:sz w:val="22"/>
          <w:szCs w:val="22"/>
          <w:bdr w:val="single" w:sz="2" w:space="0" w:color="000000" w:frame="1"/>
        </w:rPr>
        <w:lastRenderedPageBreak/>
        <w:drawing>
          <wp:inline distT="0" distB="0" distL="0" distR="0">
            <wp:extent cx="3751521" cy="4124325"/>
            <wp:effectExtent l="3810" t="0" r="5715" b="5715"/>
            <wp:docPr id="17" name="Рисунок 17" descr="C:\Users\kaipk\Desktop\Фото, видео детей\166775130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kaipk\Desktop\Фото, видео детей\166775130125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763626" cy="4137633"/>
                    </a:xfrm>
                    <a:prstGeom prst="rect">
                      <a:avLst/>
                    </a:prstGeom>
                    <a:noFill/>
                    <a:ln>
                      <a:noFill/>
                    </a:ln>
                  </pic:spPr>
                </pic:pic>
              </a:graphicData>
            </a:graphic>
          </wp:inline>
        </w:drawing>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8 (Труд в природе)</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«Уборка опавшей листвы»</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Приобщение детей к самостоятельному посильному труду.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-Учить детей выполнять работу хорошо, с желанием, стремиться достигать высокого качества в любой работе.</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-Воспитывать трудолюбие и уважение к труду.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w:t>
      </w:r>
      <w:r>
        <w:rPr>
          <w:rStyle w:val="c2"/>
          <w:color w:val="000000"/>
          <w:sz w:val="28"/>
          <w:szCs w:val="28"/>
        </w:rPr>
        <w:t xml:space="preserve">: </w:t>
      </w:r>
      <w:proofErr w:type="gramStart"/>
      <w:r>
        <w:rPr>
          <w:rStyle w:val="c2"/>
          <w:color w:val="000000"/>
          <w:sz w:val="28"/>
          <w:szCs w:val="28"/>
        </w:rPr>
        <w:t>Кукла Кузя, Трудовой инвентарь (грабли, метелки, корзинки), мешки, перчатки, бумажный лист рябины для игры.</w:t>
      </w:r>
      <w:proofErr w:type="gramEnd"/>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Детей на площадке ждет домовенок Кузя, он принес с собой инвентарь для работы (грабли, метелки, корзинки). Ребята проходят на веранду и здороваются с домовенком. Кузя предлагает детям отгадать загадки про трудовой инвентарь. Далее спрашивает детей, о назначении каждого предмета. Дети по желанию рассказывают, для чего предназначен данный предмет.</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Домовенок хвалит детей за правильные ответы и просит помочь ему собрать опавшую листву на участке. Воспитатель обговаривает с детьми последовательность работы. Дети делятся на группы. Первая подгруппа подметает листья на веранде, вторая сгребает листья с газонов, третья подгруппа собирает листья в корзины и пересыпает их в мешки.</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работы дети благодарят друг друга за помощь и приглашают домовенка поиграть с ними в игру: «</w:t>
      </w:r>
      <w:proofErr w:type="spellStart"/>
      <w:r>
        <w:rPr>
          <w:rStyle w:val="c2"/>
          <w:color w:val="000000"/>
          <w:sz w:val="28"/>
          <w:szCs w:val="28"/>
        </w:rPr>
        <w:t>Рябинушка</w:t>
      </w:r>
      <w:proofErr w:type="spellEnd"/>
      <w:r>
        <w:rPr>
          <w:rStyle w:val="c2"/>
          <w:color w:val="000000"/>
          <w:sz w:val="28"/>
          <w:szCs w:val="28"/>
        </w:rPr>
        <w:t>».</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lastRenderedPageBreak/>
        <w:t>Затем дети рассаживаются на веранде и рассказывают о том, какую именно работу они выполняли, сохраняя последовательность. Повторяют пословицы о труде. Домовенок благодарит детей за помощь и предлагает детям посмотреть, где хранится оборудование и инвентарь для работы, уточняет, что после работы инвентарь необходимо помыть.</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r w:rsidR="003C69E4">
        <w:rPr>
          <w:rFonts w:ascii="Calibri" w:hAnsi="Calibri"/>
          <w:noProof/>
          <w:color w:val="000000"/>
          <w:sz w:val="22"/>
          <w:szCs w:val="22"/>
          <w:bdr w:val="single" w:sz="2" w:space="0" w:color="000000" w:frame="1"/>
        </w:rPr>
        <w:drawing>
          <wp:inline distT="0" distB="0" distL="0" distR="0">
            <wp:extent cx="2582194" cy="1943100"/>
            <wp:effectExtent l="0" t="0" r="8890" b="0"/>
            <wp:docPr id="18" name="Рисунок 18" descr="C:\Users\kaipk\Desktop\Фото, видео детей\1666894438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aipk\Desktop\Фото, видео детей\1666894438353.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895" cy="1942875"/>
                    </a:xfrm>
                    <a:prstGeom prst="rect">
                      <a:avLst/>
                    </a:prstGeom>
                    <a:noFill/>
                    <a:ln>
                      <a:noFill/>
                    </a:ln>
                  </pic:spPr>
                </pic:pic>
              </a:graphicData>
            </a:graphic>
          </wp:inline>
        </w:drawing>
      </w:r>
      <w:r w:rsidR="003C69E4">
        <w:rPr>
          <w:rFonts w:ascii="Calibri" w:hAnsi="Calibri"/>
          <w:noProof/>
          <w:color w:val="000000"/>
          <w:sz w:val="22"/>
          <w:szCs w:val="22"/>
          <w:bdr w:val="single" w:sz="2" w:space="0" w:color="000000" w:frame="1"/>
        </w:rPr>
        <w:drawing>
          <wp:inline distT="0" distB="0" distL="0" distR="0">
            <wp:extent cx="2578098" cy="1933575"/>
            <wp:effectExtent l="0" t="0" r="0" b="0"/>
            <wp:docPr id="19" name="Рисунок 19" descr="C:\Users\kaipk\Desktop\Фото, видео детей\1666894438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kaipk\Desktop\Фото, видео детей\1666894438367.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1503" cy="1943629"/>
                    </a:xfrm>
                    <a:prstGeom prst="rect">
                      <a:avLst/>
                    </a:prstGeom>
                    <a:noFill/>
                    <a:ln>
                      <a:noFill/>
                    </a:ln>
                  </pic:spPr>
                </pic:pic>
              </a:graphicData>
            </a:graphic>
          </wp:inline>
        </w:drawing>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9 (Хозяйственно-бытовой труд)</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w:t>
      </w:r>
      <w:proofErr w:type="gramStart"/>
      <w:r>
        <w:rPr>
          <w:rStyle w:val="c0"/>
          <w:b/>
          <w:bCs/>
          <w:color w:val="000000"/>
          <w:sz w:val="28"/>
          <w:szCs w:val="28"/>
        </w:rPr>
        <w:t>Моем</w:t>
      </w:r>
      <w:proofErr w:type="gramEnd"/>
      <w:r>
        <w:rPr>
          <w:rStyle w:val="c0"/>
          <w:b/>
          <w:bCs/>
          <w:color w:val="000000"/>
          <w:sz w:val="28"/>
          <w:szCs w:val="28"/>
        </w:rPr>
        <w:t xml:space="preserve"> игрушки»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 </w:t>
      </w:r>
      <w:r>
        <w:rPr>
          <w:rStyle w:val="c2"/>
          <w:color w:val="000000"/>
          <w:sz w:val="28"/>
          <w:szCs w:val="28"/>
        </w:rPr>
        <w:t>Научить детей мыть игрушки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-Показать способы мытья мелких и крупных игрушек</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-Воспитывать положительное отношение к труду, желание трудиться самостоятельно</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-Повторить пословицы о труде</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w:t>
      </w:r>
      <w:r>
        <w:rPr>
          <w:rStyle w:val="c2"/>
          <w:color w:val="000000"/>
          <w:sz w:val="28"/>
          <w:szCs w:val="28"/>
        </w:rPr>
        <w:t>: Кукла Федора, тазы для мытья игрушек, ветошь, схема «алгоритм действий», детские игрушки (посуда).</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К детям приходит тетушка Федора, она очень грустная. Федора рассказывает детям о том, что у нее опять вся посуда замаралась и Федора боится, что посуда опять от нее уйдет.</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Воспитатель предлагает детям помочь </w:t>
      </w:r>
      <w:proofErr w:type="gramStart"/>
      <w:r>
        <w:rPr>
          <w:rStyle w:val="c2"/>
          <w:color w:val="000000"/>
          <w:sz w:val="28"/>
          <w:szCs w:val="28"/>
        </w:rPr>
        <w:t>Федоре</w:t>
      </w:r>
      <w:proofErr w:type="gramEnd"/>
      <w:r>
        <w:rPr>
          <w:rStyle w:val="c2"/>
          <w:color w:val="000000"/>
          <w:sz w:val="28"/>
          <w:szCs w:val="28"/>
        </w:rPr>
        <w:t xml:space="preserve"> вымыть посуду. Но для начала выяснить, как правильно это делать. Воспитатель дает поручение двоим детям, принести оборудование для труда (тазы, тряпки) и еще двоим детям, собрать со стола в таз грязную кукольную посуду. Затем воспитатель вместе с </w:t>
      </w:r>
      <w:proofErr w:type="spellStart"/>
      <w:r>
        <w:rPr>
          <w:rStyle w:val="c2"/>
          <w:color w:val="000000"/>
          <w:sz w:val="28"/>
          <w:szCs w:val="28"/>
        </w:rPr>
        <w:t>Федорой</w:t>
      </w:r>
      <w:proofErr w:type="spellEnd"/>
      <w:r>
        <w:rPr>
          <w:rStyle w:val="c2"/>
          <w:color w:val="000000"/>
          <w:sz w:val="28"/>
          <w:szCs w:val="28"/>
        </w:rPr>
        <w:t xml:space="preserve"> рассказывают ребятам правила мытья посуды и игрушек. Затем показывает последовательное мытье игрушек и знакомит детей со схемой – алгоритм мытья игрушек.</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После этого желающие 2-3 ребенка подходят </w:t>
      </w:r>
      <w:proofErr w:type="gramStart"/>
      <w:r>
        <w:rPr>
          <w:rStyle w:val="c2"/>
          <w:color w:val="000000"/>
          <w:sz w:val="28"/>
          <w:szCs w:val="28"/>
        </w:rPr>
        <w:t>к</w:t>
      </w:r>
      <w:proofErr w:type="gramEnd"/>
      <w:r>
        <w:rPr>
          <w:rStyle w:val="c2"/>
          <w:color w:val="000000"/>
          <w:sz w:val="28"/>
          <w:szCs w:val="28"/>
        </w:rPr>
        <w:t xml:space="preserve"> Федоре и рассказывают ей последовательное мытье игрушек, опираясь на схему.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Воспитатель знакомит детей с новой пословицей: «Без труда не выловишь и рыбку из пруда». Помогает детям запомнить новую пословицу.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Далее дети делятся на мини-группы, по 4 человека, первая подгруппа моет игрушки, вторая подгруппа ополаскивает игрушки, третья подгруппа </w:t>
      </w:r>
      <w:r>
        <w:rPr>
          <w:rStyle w:val="c2"/>
          <w:color w:val="000000"/>
          <w:sz w:val="28"/>
          <w:szCs w:val="28"/>
        </w:rPr>
        <w:lastRenderedPageBreak/>
        <w:t>раскладывает игрушки на сушилку. Четвертая подгруппа убирает рабочий инвентарь после работы на свое место.</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После работы дети подводят итог о проделанной работе, рассказывают, что нового они сегодня узнали, делятся впечатлениями и благодарят Федору за помощь, а Федора благодарит и хвалит детей.</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extent cx="2870200" cy="2152650"/>
            <wp:effectExtent l="0" t="0" r="6350" b="0"/>
            <wp:docPr id="20" name="Рисунок 20" descr="C:\Users\kaipk\Desktop\Фото, видео детей\166402975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kaipk\Desktop\Фото, видео детей\1664029750855.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0" cy="2152650"/>
                    </a:xfrm>
                    <a:prstGeom prst="rect">
                      <a:avLst/>
                    </a:prstGeom>
                    <a:noFill/>
                    <a:ln>
                      <a:noFill/>
                    </a:ln>
                  </pic:spPr>
                </pic:pic>
              </a:graphicData>
            </a:graphic>
          </wp:inline>
        </w:drawing>
      </w:r>
      <w:r>
        <w:rPr>
          <w:rStyle w:val="c3"/>
          <w:color w:val="000000"/>
          <w:sz w:val="28"/>
          <w:szCs w:val="28"/>
        </w:rPr>
        <w:t>   </w:t>
      </w:r>
      <w:r>
        <w:rPr>
          <w:rFonts w:ascii="Calibri" w:hAnsi="Calibri"/>
          <w:noProof/>
          <w:color w:val="000000"/>
          <w:sz w:val="22"/>
          <w:szCs w:val="22"/>
          <w:bdr w:val="single" w:sz="2" w:space="0" w:color="000000" w:frame="1"/>
        </w:rPr>
        <w:drawing>
          <wp:inline distT="0" distB="0" distL="0" distR="0">
            <wp:extent cx="2857500" cy="2143125"/>
            <wp:effectExtent l="0" t="0" r="0" b="9525"/>
            <wp:docPr id="21" name="Рисунок 21" descr="C:\Users\kaipk\Desktop\Фото, видео детей\1664029750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kaipk\Desktop\Фото, видео детей\1664029750868.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Конспект занятия № 10 (Самообслуживание)</w:t>
      </w:r>
    </w:p>
    <w:p w:rsidR="005A22AA" w:rsidRDefault="005A22AA" w:rsidP="005A22AA">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«Складывание кофты»</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 </w:t>
      </w:r>
      <w:r>
        <w:rPr>
          <w:rStyle w:val="c2"/>
          <w:color w:val="000000"/>
          <w:sz w:val="28"/>
          <w:szCs w:val="28"/>
        </w:rPr>
        <w:t>Научить детей складывать кофту</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-Показать способ складывания кофты</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-Приучать детей, содержать свои вещи в порядке</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-Продолжать учить работать, опираясь на схему алгоритм действий.</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Оборудование и материалы</w:t>
      </w:r>
      <w:r>
        <w:rPr>
          <w:rStyle w:val="c2"/>
          <w:color w:val="000000"/>
          <w:sz w:val="28"/>
          <w:szCs w:val="28"/>
        </w:rPr>
        <w:t xml:space="preserve">: </w:t>
      </w:r>
      <w:proofErr w:type="gramStart"/>
      <w:r>
        <w:rPr>
          <w:rStyle w:val="c2"/>
          <w:color w:val="000000"/>
          <w:sz w:val="28"/>
          <w:szCs w:val="28"/>
        </w:rPr>
        <w:t>Кукла Кузя, карточка-схема «алгоритм действий», детские вещи (кофты, водолазки, свитера), листы-раскраски по количеству детей.</w:t>
      </w:r>
      <w:proofErr w:type="gramEnd"/>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Ход занятия</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Кузя приходит в гости к ребятам, а на Кузи надета мятая кофта. Воспитатель выясняет у </w:t>
      </w:r>
      <w:proofErr w:type="gramStart"/>
      <w:r>
        <w:rPr>
          <w:rStyle w:val="c2"/>
          <w:color w:val="000000"/>
          <w:sz w:val="28"/>
          <w:szCs w:val="28"/>
        </w:rPr>
        <w:t>Кузи</w:t>
      </w:r>
      <w:proofErr w:type="gramEnd"/>
      <w:r>
        <w:rPr>
          <w:rStyle w:val="c2"/>
          <w:color w:val="000000"/>
          <w:sz w:val="28"/>
          <w:szCs w:val="28"/>
        </w:rPr>
        <w:t xml:space="preserve"> почему он так выглядит. Кузя рассказывает ребятам, что у него все вещи </w:t>
      </w:r>
      <w:proofErr w:type="gramStart"/>
      <w:r>
        <w:rPr>
          <w:rStyle w:val="c2"/>
          <w:color w:val="000000"/>
          <w:sz w:val="28"/>
          <w:szCs w:val="28"/>
        </w:rPr>
        <w:t>мятые</w:t>
      </w:r>
      <w:proofErr w:type="gramEnd"/>
      <w:r>
        <w:rPr>
          <w:rStyle w:val="c2"/>
          <w:color w:val="000000"/>
          <w:sz w:val="28"/>
          <w:szCs w:val="28"/>
        </w:rPr>
        <w:t xml:space="preserve"> и он не знает почему. Воспитатель напоминает ребятам, как они уже однажды помогали Кузе навести порядок в шкафу, разложив вещи по местам и предлагает, опять заглянуть в Кузин шкаф, чтобы выяснить причину мятых вещей. Дети смотрят шкаф домовенка, выясняют, что все вещи лежат на своих местах, но лежат они не аккуратно, скомкано.</w:t>
      </w:r>
    </w:p>
    <w:p w:rsidR="005A22AA" w:rsidRDefault="005A22AA" w:rsidP="005A22AA">
      <w:pPr>
        <w:pStyle w:val="c16"/>
        <w:shd w:val="clear" w:color="auto" w:fill="FFFFFF"/>
        <w:spacing w:before="0" w:beforeAutospacing="0" w:after="0" w:afterAutospacing="0"/>
        <w:jc w:val="both"/>
        <w:rPr>
          <w:rFonts w:ascii="Calibri" w:hAnsi="Calibri"/>
          <w:color w:val="000000"/>
          <w:sz w:val="22"/>
          <w:szCs w:val="22"/>
        </w:rPr>
      </w:pPr>
      <w:r>
        <w:rPr>
          <w:rStyle w:val="c0"/>
          <w:b/>
          <w:bCs/>
          <w:i/>
          <w:iCs/>
          <w:color w:val="000000"/>
          <w:sz w:val="28"/>
          <w:szCs w:val="28"/>
        </w:rPr>
        <w:t>«Кузя учит складывать одежду»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Кузя приносит алгоритм складывания одежды (каждый шаг на отдельном листе), Кузя забыл, куда положил его, задача детей найти его в группе только глазами и собрать алгоритм по порядку.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Воспитатель обращается к детям с вопросом, умеют ли они аккуратно и правильно складывать вещи? Далее предлагает посмотреть схему складывания кофты. Ребята знакомятся со схемой, проговаривая алгоритм складывания. Затем педагог просит повторить 3-4 детей рассказать поэтапное складывание кофты. Желающие дети пробуют свернуть кофту по схеме.</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lastRenderedPageBreak/>
        <w:t xml:space="preserve">После этого ребята достают свои кофты из шкафчиков и самостоятельно аккуратно складывают. Дети, у которых, </w:t>
      </w:r>
      <w:proofErr w:type="gramStart"/>
      <w:r>
        <w:rPr>
          <w:rStyle w:val="c2"/>
          <w:color w:val="000000"/>
          <w:sz w:val="28"/>
          <w:szCs w:val="28"/>
        </w:rPr>
        <w:t>хорошо</w:t>
      </w:r>
      <w:proofErr w:type="gramEnd"/>
      <w:r>
        <w:rPr>
          <w:rStyle w:val="c2"/>
          <w:color w:val="000000"/>
          <w:sz w:val="28"/>
          <w:szCs w:val="28"/>
        </w:rPr>
        <w:t xml:space="preserve"> получается складывать кофту рассказывают и учат домовенка складывать кофту.</w:t>
      </w:r>
    </w:p>
    <w:p w:rsidR="005A22AA" w:rsidRDefault="005A22AA" w:rsidP="005A22AA">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 конце занятия домовенок благодарит детей за помощь и дарит им раскраски, дети раскрашивают.</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extent cx="2524125" cy="1893094"/>
            <wp:effectExtent l="0" t="8255" r="1270" b="1270"/>
            <wp:docPr id="22" name="Рисунок 22" descr="C:\Users\kaipk\Desktop\Фото, видео детей\166781555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aipk\Desktop\Фото, видео детей\1667815553671.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524125" cy="1893094"/>
                    </a:xfrm>
                    <a:prstGeom prst="rect">
                      <a:avLst/>
                    </a:prstGeom>
                    <a:noFill/>
                    <a:ln>
                      <a:noFill/>
                    </a:ln>
                  </pic:spPr>
                </pic:pic>
              </a:graphicData>
            </a:graphic>
          </wp:inline>
        </w:drawing>
      </w:r>
      <w:r>
        <w:rPr>
          <w:rStyle w:val="c3"/>
          <w:color w:val="000000"/>
          <w:sz w:val="28"/>
          <w:szCs w:val="28"/>
        </w:rPr>
        <w:t>    </w:t>
      </w:r>
      <w:r>
        <w:rPr>
          <w:rFonts w:ascii="Calibri" w:hAnsi="Calibri"/>
          <w:noProof/>
          <w:color w:val="000000"/>
          <w:sz w:val="22"/>
          <w:szCs w:val="22"/>
          <w:bdr w:val="single" w:sz="2" w:space="0" w:color="000000" w:frame="1"/>
        </w:rPr>
        <w:drawing>
          <wp:inline distT="0" distB="0" distL="0" distR="0">
            <wp:extent cx="2482849" cy="1862137"/>
            <wp:effectExtent l="5398" t="0" r="0" b="0"/>
            <wp:docPr id="23" name="Рисунок 23" descr="C:\Users\kaipk\Desktop\Фото, видео детей\166781555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kaipk\Desktop\Фото, видео детей\1667815553650.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482849" cy="1862137"/>
                    </a:xfrm>
                    <a:prstGeom prst="rect">
                      <a:avLst/>
                    </a:prstGeom>
                    <a:noFill/>
                    <a:ln>
                      <a:noFill/>
                    </a:ln>
                  </pic:spPr>
                </pic:pic>
              </a:graphicData>
            </a:graphic>
          </wp:inline>
        </w:drawing>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5A22AA" w:rsidRDefault="005A22AA" w:rsidP="005A22AA">
      <w:pPr>
        <w:pStyle w:val="c5"/>
        <w:shd w:val="clear" w:color="auto" w:fill="FFFFFF"/>
        <w:spacing w:before="0" w:beforeAutospacing="0" w:after="0" w:afterAutospacing="0"/>
        <w:ind w:firstLine="360"/>
        <w:jc w:val="center"/>
        <w:rPr>
          <w:rFonts w:ascii="Calibri" w:hAnsi="Calibri"/>
          <w:color w:val="000000"/>
          <w:sz w:val="22"/>
          <w:szCs w:val="22"/>
        </w:rPr>
      </w:pPr>
      <w:r>
        <w:rPr>
          <w:rStyle w:val="c11"/>
          <w:color w:val="111111"/>
          <w:sz w:val="28"/>
          <w:szCs w:val="28"/>
          <w:shd w:val="clear" w:color="auto" w:fill="FFFFFF"/>
        </w:rPr>
        <w:t>Список используемой литературы</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1. Бондаренко, Т. М. Приобщение дошкольников к труду. Методическое пособие / Т.М. Бондаренко. - Москва: ИЛ, 2014. - 208 c.</w:t>
      </w:r>
    </w:p>
    <w:p w:rsidR="005A22AA" w:rsidRDefault="005A22AA" w:rsidP="005A22AA">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2. Буре, Р. С. Дошкольник и труд. Теория и методика трудового воспитания / Р.С. Буре. - М.: Мозаика-Синтез, 2011. - 136 c.</w:t>
      </w:r>
    </w:p>
    <w:p w:rsidR="009B61E7" w:rsidRDefault="009B61E7"/>
    <w:sectPr w:rsidR="009B61E7" w:rsidSect="00EE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re Frankli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187"/>
    <w:rsid w:val="00040187"/>
    <w:rsid w:val="00051577"/>
    <w:rsid w:val="00292D3C"/>
    <w:rsid w:val="003C69E4"/>
    <w:rsid w:val="005A22AA"/>
    <w:rsid w:val="00741174"/>
    <w:rsid w:val="009B61E7"/>
    <w:rsid w:val="00D16CED"/>
    <w:rsid w:val="00DC1233"/>
    <w:rsid w:val="00EE4C78"/>
    <w:rsid w:val="00F42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2AA"/>
    <w:rPr>
      <w:rFonts w:ascii="Tahoma" w:hAnsi="Tahoma" w:cs="Tahoma"/>
      <w:sz w:val="16"/>
      <w:szCs w:val="16"/>
    </w:rPr>
  </w:style>
  <w:style w:type="paragraph" w:customStyle="1" w:styleId="c20">
    <w:name w:val="c20"/>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A22AA"/>
  </w:style>
  <w:style w:type="character" w:customStyle="1" w:styleId="c23">
    <w:name w:val="c23"/>
    <w:basedOn w:val="a0"/>
    <w:rsid w:val="005A22AA"/>
  </w:style>
  <w:style w:type="character" w:customStyle="1" w:styleId="c2">
    <w:name w:val="c2"/>
    <w:basedOn w:val="a0"/>
    <w:rsid w:val="005A22AA"/>
  </w:style>
  <w:style w:type="paragraph" w:customStyle="1" w:styleId="c19">
    <w:name w:val="c19"/>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22AA"/>
  </w:style>
  <w:style w:type="paragraph" w:customStyle="1" w:styleId="c1">
    <w:name w:val="c1"/>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A22AA"/>
  </w:style>
  <w:style w:type="paragraph" w:customStyle="1" w:styleId="c12">
    <w:name w:val="c12"/>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A2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2AA"/>
    <w:rPr>
      <w:rFonts w:ascii="Tahoma" w:hAnsi="Tahoma" w:cs="Tahoma"/>
      <w:sz w:val="16"/>
      <w:szCs w:val="16"/>
    </w:rPr>
  </w:style>
  <w:style w:type="paragraph" w:customStyle="1" w:styleId="c20">
    <w:name w:val="c20"/>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A22AA"/>
  </w:style>
  <w:style w:type="character" w:customStyle="1" w:styleId="c23">
    <w:name w:val="c23"/>
    <w:basedOn w:val="a0"/>
    <w:rsid w:val="005A22AA"/>
  </w:style>
  <w:style w:type="character" w:customStyle="1" w:styleId="c2">
    <w:name w:val="c2"/>
    <w:basedOn w:val="a0"/>
    <w:rsid w:val="005A22AA"/>
  </w:style>
  <w:style w:type="paragraph" w:customStyle="1" w:styleId="c19">
    <w:name w:val="c19"/>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22AA"/>
  </w:style>
  <w:style w:type="paragraph" w:customStyle="1" w:styleId="c1">
    <w:name w:val="c1"/>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A22AA"/>
  </w:style>
  <w:style w:type="paragraph" w:customStyle="1" w:styleId="c12">
    <w:name w:val="c12"/>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A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A22AA"/>
  </w:style>
</w:styles>
</file>

<file path=word/webSettings.xml><?xml version="1.0" encoding="utf-8"?>
<w:webSettings xmlns:r="http://schemas.openxmlformats.org/officeDocument/2006/relationships" xmlns:w="http://schemas.openxmlformats.org/wordprocessingml/2006/main">
  <w:divs>
    <w:div w:id="997880333">
      <w:bodyDiv w:val="1"/>
      <w:marLeft w:val="0"/>
      <w:marRight w:val="0"/>
      <w:marTop w:val="0"/>
      <w:marBottom w:val="0"/>
      <w:divBdr>
        <w:top w:val="none" w:sz="0" w:space="0" w:color="auto"/>
        <w:left w:val="none" w:sz="0" w:space="0" w:color="auto"/>
        <w:bottom w:val="none" w:sz="0" w:space="0" w:color="auto"/>
        <w:right w:val="none" w:sz="0" w:space="0" w:color="auto"/>
      </w:divBdr>
    </w:div>
    <w:div w:id="13009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3867</Words>
  <Characters>22043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cp:lastModifiedBy>
  <cp:revision>6</cp:revision>
  <dcterms:created xsi:type="dcterms:W3CDTF">2023-11-30T01:47:00Z</dcterms:created>
  <dcterms:modified xsi:type="dcterms:W3CDTF">2023-11-30T07:56:00Z</dcterms:modified>
</cp:coreProperties>
</file>