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BD7774" w:rsidRDefault="00BD7774" w:rsidP="00BD7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B7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D7774" w:rsidRDefault="00BD7774" w:rsidP="00BD7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B7C">
        <w:rPr>
          <w:rFonts w:ascii="Times New Roman" w:hAnsi="Times New Roman" w:cs="Times New Roman"/>
          <w:sz w:val="24"/>
          <w:szCs w:val="24"/>
        </w:rPr>
        <w:t>«Олонский детский сад»</w:t>
      </w:r>
    </w:p>
    <w:p w:rsidR="00BD7774" w:rsidRPr="00BD7774" w:rsidRDefault="00BD7774" w:rsidP="00BD77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Default="00BD7774" w:rsidP="00BD7774">
      <w:pPr>
        <w:jc w:val="center"/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  <w:r w:rsidRPr="00BD7774"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  <w:t>Круглый стол «Братья и сестры. Детская ревность»</w:t>
      </w:r>
    </w:p>
    <w:p w:rsidR="00BD7774" w:rsidRDefault="00BD7774" w:rsidP="00BD7774">
      <w:pPr>
        <w:jc w:val="center"/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</w:p>
    <w:p w:rsidR="00BD7774" w:rsidRDefault="00BD7774" w:rsidP="00BD7774">
      <w:pPr>
        <w:jc w:val="center"/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</w:p>
    <w:p w:rsidR="00BD7774" w:rsidRDefault="00BD7774" w:rsidP="00BD7774">
      <w:pPr>
        <w:jc w:val="center"/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</w:p>
    <w:p w:rsidR="00BD7774" w:rsidRDefault="00BD7774" w:rsidP="00BD7774">
      <w:pPr>
        <w:jc w:val="center"/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</w:p>
    <w:p w:rsidR="00BD7774" w:rsidRDefault="00BD7774" w:rsidP="00BD7774">
      <w:pPr>
        <w:jc w:val="center"/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</w:p>
    <w:p w:rsidR="00BD7774" w:rsidRDefault="00BD7774" w:rsidP="00BD7774">
      <w:pPr>
        <w:jc w:val="center"/>
        <w:rPr>
          <w:rFonts w:ascii="Times New Roman" w:eastAsia="Times New Roman" w:hAnsi="Times New Roman" w:cs="Times New Roman"/>
          <w:bCs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</w:p>
    <w:p w:rsidR="00696DD0" w:rsidRPr="00696DD0" w:rsidRDefault="00696DD0" w:rsidP="00696DD0">
      <w:pPr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96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696DD0" w:rsidRPr="00696DD0" w:rsidRDefault="00696DD0" w:rsidP="00696DD0">
      <w:pPr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96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Педагог-психолог</w:t>
      </w:r>
    </w:p>
    <w:p w:rsidR="00696DD0" w:rsidRPr="00696DD0" w:rsidRDefault="00696DD0" w:rsidP="00696DD0">
      <w:pPr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96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Шипнягова Кристина</w:t>
      </w:r>
    </w:p>
    <w:p w:rsidR="00BD7774" w:rsidRDefault="00BD7774">
      <w:pP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D7774" w:rsidRPr="00696DD0" w:rsidRDefault="00696DD0" w:rsidP="00696DD0">
      <w:pPr>
        <w:tabs>
          <w:tab w:val="left" w:pos="4170"/>
        </w:tabs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6DD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Олонки, 2024</w:t>
      </w:r>
    </w:p>
    <w:p w:rsidR="00C717B4" w:rsidRPr="00BD7774" w:rsidRDefault="00AC2509" w:rsidP="00EB43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Братья и сестры. </w:t>
      </w:r>
      <w:r w:rsidR="00C717B4" w:rsidRPr="00BD777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Детская ревность.</w:t>
      </w:r>
    </w:p>
    <w:p w:rsidR="00C717B4" w:rsidRPr="00BD7774" w:rsidRDefault="00C717B4" w:rsidP="00EB43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717B4" w:rsidRPr="00BD7774" w:rsidRDefault="00C717B4" w:rsidP="00EB434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120B3D" wp14:editId="68460CBB">
            <wp:simplePos x="0" y="0"/>
            <wp:positionH relativeFrom="column">
              <wp:posOffset>-3810</wp:posOffset>
            </wp:positionH>
            <wp:positionV relativeFrom="paragraph">
              <wp:posOffset>1137285</wp:posOffset>
            </wp:positionV>
            <wp:extent cx="278130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452" y="21319"/>
                <wp:lineTo x="21452" y="0"/>
                <wp:lineTo x="0" y="0"/>
              </wp:wrapPolygon>
            </wp:wrapTight>
            <wp:docPr id="5" name="Рисунок 5" descr="ревность старшего ребенка к новорожден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вность старшего ребенка к новорожденном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7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Появление второго малыша на свет – большая радость для родителей и немалый стресс для старшего ребенка. Зачастую он начинает капризничать, упрямиться, требовать к себе повышенного внимания. И первенца можно понять, ведь теперь ему приходится делить родительскую заботу с братом или сестричкой. Как предотвратить детскую ревность или, по крайней мере, сгладить ее проявление по отношению к младшим детям?</w:t>
      </w:r>
    </w:p>
    <w:p w:rsidR="00C717B4" w:rsidRPr="00BD7774" w:rsidRDefault="00C717B4" w:rsidP="00EB434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7B4" w:rsidRPr="00BD7774" w:rsidRDefault="00C717B4" w:rsidP="00EB4342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Признаки детской ревности</w:t>
      </w:r>
    </w:p>
    <w:p w:rsidR="00C717B4" w:rsidRPr="00BD7774" w:rsidRDefault="00C717B4" w:rsidP="00EB434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уверены, что старший ребенок переживает своеобразное «свержение с трона», когда в семье появляется еще один малыш. И действительно, теперь необходимо делиться игрушками, собственным «жизненным пространством» и, главное, маминой любовью.</w:t>
      </w:r>
      <w:r w:rsidR="00273C8D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7B4" w:rsidRPr="00BD7774" w:rsidRDefault="00C717B4" w:rsidP="00AC2509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ревность к младшему ребенку очевидна – старшие дети отбирают куклы и машинки, говорят, что не любят нового члена семьи. Но зачастую маленькие хитрецы не демонстрируют особой неприязни к младенцу, и только внимательные родители смогут заметить признак</w:t>
      </w:r>
      <w:r w:rsidR="00EB4342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ревности в поведении первенца:</w:t>
      </w:r>
    </w:p>
    <w:p w:rsidR="00C717B4" w:rsidRPr="00BD777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сильных переживаний у особо чувствительных деток могут появиться такие нервные реакции, как заикание, тик.</w:t>
      </w:r>
    </w:p>
    <w:p w:rsidR="00C717B4" w:rsidRPr="00BD777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с засыпанием, беспокойный сон, часто просыпание в течение всей ночи, страх темноты, который связан с ощущением одиночества.</w:t>
      </w:r>
    </w:p>
    <w:p w:rsidR="00C717B4" w:rsidRPr="00BD777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Настораживают частые истерики, особенно если они прежде не случались.</w:t>
      </w:r>
    </w:p>
    <w:p w:rsidR="00C717B4" w:rsidRPr="00BD777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отказывается от ранее любимых занятий: прогулок на улице, чтения сказок, просмотра мультиков, посещения садика.</w:t>
      </w:r>
    </w:p>
    <w:p w:rsidR="00C717B4" w:rsidRPr="00BD7774" w:rsidRDefault="00C717B4" w:rsidP="00EB434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двух-трехлетних детей часто отмечается регресс приобретенных навыков и умений – дети снова начинают </w:t>
      </w:r>
      <w:hyperlink r:id="rId9" w:history="1">
        <w:r w:rsidRPr="00BD777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сосать соску</w:t>
        </w:r>
      </w:hyperlink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отказываются ходить на горшок.</w:t>
      </w:r>
    </w:p>
    <w:p w:rsidR="00C717B4" w:rsidRPr="00BD7774" w:rsidRDefault="00C717B4" w:rsidP="00EB434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Почему старшие дети ревнуют к младшим?</w:t>
      </w:r>
    </w:p>
    <w:p w:rsidR="00C717B4" w:rsidRPr="00BD7774" w:rsidRDefault="00273C8D" w:rsidP="00EB434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635F96" wp14:editId="1956EEC9">
            <wp:simplePos x="0" y="0"/>
            <wp:positionH relativeFrom="column">
              <wp:posOffset>-499745</wp:posOffset>
            </wp:positionH>
            <wp:positionV relativeFrom="paragraph">
              <wp:posOffset>355600</wp:posOffset>
            </wp:positionV>
            <wp:extent cx="211455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4" name="Рисунок 4" descr="ревность старшего ребенка к млад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вность старшего ребенка к младшем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понять, как сгладить проявление детской ревности, следует определить те факторы, которые способствуют возникновению этого чувства.</w:t>
      </w:r>
    </w:p>
    <w:p w:rsidR="00C717B4" w:rsidRPr="00BD777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C717B4"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Детский эгоцентризм.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дети, привыкшие к тому, что весь мир кру</w:t>
      </w: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вокруг них, считают себя самыми лучшими и незаменимыми для своих мам и пап. Появление в семье второго ребенка часто воспринимается ими, как настоящее предательство. Отсюда отрицательные эмоции и протест.</w:t>
      </w:r>
    </w:p>
    <w:p w:rsidR="00C717B4" w:rsidRPr="00BD777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C717B4"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Малыши одного пола или старшим оказывается мальчик.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соперничество между однополыми детьми проявляется особенно сильно. Также психологи уверены, что девочку значительно проще привлечь к уходу за новорожденным благодаря ее врожденному материнскому инстинкту и потребности ухаживать за младшими.</w:t>
      </w:r>
    </w:p>
    <w:p w:rsidR="00C717B4" w:rsidRPr="00BD777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C717B4"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Недостаточное внимание родителей.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ревнует мать и отца, которые все свои силы и свободное время тратят </w:t>
      </w:r>
      <w:proofErr w:type="gramStart"/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73C8D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новорожденного</w:t>
      </w:r>
      <w:proofErr w:type="gramEnd"/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младенца.</w:t>
      </w:r>
    </w:p>
    <w:p w:rsidR="00C717B4" w:rsidRPr="00BD777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4. </w:t>
      </w:r>
      <w:r w:rsidR="00C717B4"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Родительские ошибки.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взрослые с безразличием относятся к тому, что происходит между детьми. Случается, что старшего переселяют в другую комнату или вообще отправляют к бабушке, не спрашивая его желания.</w:t>
      </w:r>
    </w:p>
    <w:p w:rsidR="00C717B4" w:rsidRPr="00BD777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r w:rsidR="00C717B4"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Изменение режима.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7B4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родители изменяют привычный распорядок дня старших деток, подстраивая его под тот режим, который удобен грудничкам. Неудивительно, что подобный шаг способен вызвать ревность к младшему ребенку.</w:t>
      </w:r>
    </w:p>
    <w:p w:rsidR="00C717B4" w:rsidRPr="00BD7774" w:rsidRDefault="00C717B4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возможных причин далеко не исчерпывающий, однако и по нему можно сделать вывод, что многое в проблеме детской ревности зависит от правильного поведения родителей и их отношения к своим детям.</w:t>
      </w:r>
    </w:p>
    <w:p w:rsidR="00C717B4" w:rsidRPr="00BD7774" w:rsidRDefault="00C717B4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избежать ревности?</w:t>
      </w:r>
      <w:r w:rsidR="00273C8D"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17B4" w:rsidRPr="00BD777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независимо от возраста, способен почувствовать перепады настроения мамы, находящейся в «интересном положении». Психологи советуют поговорить с первенцем заранее, поделиться новостью о прибавлении в семьи.</w:t>
      </w:r>
    </w:p>
    <w:p w:rsidR="00C717B4" w:rsidRPr="00BD777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все преимущества рождения крохи в беседе со старшим ребенком. Расскажите, что в будущем они смогут вместе ходить в парк, играть на детской площадке. В общем, создавайте приятные ассоциации с появлением на свет второго малыша.</w:t>
      </w:r>
    </w:p>
    <w:p w:rsidR="00C717B4" w:rsidRPr="00BD777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увлекайтесь описанием многочисленных плюсов и заранее предупредите ребенка, что новорожденный не сможет сразу же гонять с ним на велосипеде или играть в куклы. Объясните малышу, что поначалу необходимо заботиться о младшем, учить всему, что он умеет сам.</w:t>
      </w:r>
    </w:p>
    <w:p w:rsidR="00C717B4" w:rsidRPr="00BD777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нововведения и изменения в детской жизни следует провес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до рождения второго ребенка. </w:t>
      </w:r>
      <w:hyperlink r:id="rId11" w:history="1">
        <w:r w:rsidRPr="00BD777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Отлучение от груди</w:t>
        </w:r>
      </w:hyperlink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адаптация к детскому садику, переезд в отдельную комнату не должны вызвать у малыша ощущение, что его отгораживают от мамы из-за появления нового члена семьи.</w:t>
      </w:r>
    </w:p>
    <w:p w:rsidR="00C717B4" w:rsidRPr="00BD777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Первенец сможет почувствовать сопричастность к важному событию, если привлечь его к покупке кроватки, погремушек, коляски и одежды для младенца. Попросите кроху помочь с выбором имени, вместе подберите подарок и нарисуйте красивую картинку для новорожденного.</w:t>
      </w:r>
    </w:p>
    <w:p w:rsidR="00C717B4" w:rsidRPr="00BD7774" w:rsidRDefault="00C717B4" w:rsidP="00EB434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Появление в доме младшего ребенка</w:t>
      </w:r>
      <w:r w:rsidR="00273C8D"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17B4" w:rsidRPr="00BD7774" w:rsidRDefault="00C717B4" w:rsidP="00AC2509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месяцы после рождения второго малыша, пожалуй, самые сложные для мамы. Она целиком занята новорожденным и может упустить момент возникновения ревности у старшего. Как предотвратить эту проблему?</w:t>
      </w:r>
    </w:p>
    <w:p w:rsidR="00C717B4" w:rsidRPr="00BD777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отгоняйте любопытного ребенка от младенца, пусть он первым увидит нового члена семьи и потрогает его за ручку. Поручайте первенцу небольшие поручения (например, принести подгузник), чтобы он смог почувствовать свою значимость и стать маминым помощником.</w:t>
      </w:r>
    </w:p>
    <w:p w:rsidR="00C717B4" w:rsidRPr="00BD777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то же время не следует излишне загружать старшего малыша уходом за новорожденным и заставлять играть с ним без особого желания. Поверьте, подобное необдуманное поведение вызовет у крохи раздражение и неприязнь к новорожденному.</w:t>
      </w:r>
    </w:p>
    <w:p w:rsidR="00C717B4" w:rsidRPr="00BD777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поделиться своими обязанностями по уходу за грудничком с супругом. Не стоит отказываться от помощи бабушек, тогда у вас будет больше времени на старшего ребенка, а он не станет ревновать к младшему.</w:t>
      </w:r>
    </w:p>
    <w:p w:rsidR="00C717B4" w:rsidRPr="00BD777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кардинально не менять режим дня первенца. Совместные с мамой занятия, прогулки, чтение книжки на ночь должны остаться в его ежедневном распорядке. Если вы заметили перемены в поведении, выкройте несколько минут на разговор «по душам».</w:t>
      </w:r>
    </w:p>
    <w:p w:rsidR="00C717B4" w:rsidRPr="00BD7774" w:rsidRDefault="00C717B4" w:rsidP="00AC2509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 важных правил общения с детьми</w:t>
      </w:r>
    </w:p>
    <w:p w:rsidR="00C717B4" w:rsidRPr="00BD7774" w:rsidRDefault="00C717B4" w:rsidP="00AC25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04A0B48" wp14:editId="539F9CE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Рисунок 2" descr="Что делать, если старший ребенок ревнуют к млад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делать, если старший ребенок ревнуют к младшем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удалось избежать детской ревности, и взаимоотношения между малышами только ухудшаются, пришло время брать контроль над ситуацией в свои руки.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проявлять одинаковую нежность к обоим детям. То же самое касается и остальных родственников. Ревность способна усилиться в несколько раз, если родные перестанут замечать первенца, обращая все внимание на младенца. Проведите соответствующую беседу с близким окружением.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старшему ребенку, что самый младший член семьи любит его и тянется к нему гораздо сильнее, чем к остальным. Каждый раз подчеркивайте близость детей, чтобы не оставить соперничеству ни единого шанса.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конфликтной ситуации не становитесь сразу же на сторону младшего ребенка. Обязательно выясните причины ссоры. Если же скандал произошел из-за игрушки, постарайтесь найти ей такое применение, чтобы с куклой или машинкой малыши могли играть вместе.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Трехлетние дети начинают считать себя полноправными владельцами игрушек, кроватки и т.д. Поэтому не заставляйте старшего ребенка делиться своей собственностью. Оставьте за ним право играть отдельно и не навязыва</w:t>
      </w:r>
      <w:r w:rsidR="00AC2509"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крохам общество друг друга.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ухода за новорожденным не забудьте простое правило для всех членов семьи и родственников – дарите подарки обоим детям. Ревность к младшему усилится многократно, если старшего малыша будут обделять покупками и обновками.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раздражайтесь, если старший ребенок отказывает вам в помощи или делает что-то не так. Любое неосторожное слово в его адрес способно вызвать злость и усилить неприязнь к младенцу.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 чрезмерных проявлениях ревности не следует оставлять деток без родительского присмотра. Маленькие дети не всегда умеют сдерживать гнев, и младший ребенок может получить серьезную травму от старшего.</w:t>
      </w:r>
    </w:p>
    <w:p w:rsidR="00C717B4" w:rsidRPr="00BD777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у повзрослевших детей интересы все больше расходятся, поэтому стоит записывать их в разные кружки с учетом их предпочтений и желаний. Достигнув впечатляющих результатов в разных сферах деятельности, они перестанут ощущать себя соперниками.</w:t>
      </w:r>
    </w:p>
    <w:p w:rsidR="00C717B4" w:rsidRPr="00BD7774" w:rsidRDefault="00C717B4" w:rsidP="00EB434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4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2C76E7BA" wp14:editId="68A4A0A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04925" cy="1506855"/>
            <wp:effectExtent l="0" t="0" r="9525" b="0"/>
            <wp:wrapTight wrapText="bothSides">
              <wp:wrapPolygon edited="0">
                <wp:start x="4730" y="0"/>
                <wp:lineTo x="3153" y="819"/>
                <wp:lineTo x="1577" y="3277"/>
                <wp:lineTo x="1261" y="13107"/>
                <wp:lineTo x="0" y="16111"/>
                <wp:lineTo x="0" y="18296"/>
                <wp:lineTo x="4415" y="21300"/>
                <wp:lineTo x="11352" y="21300"/>
                <wp:lineTo x="11667" y="17477"/>
                <wp:lineTo x="12928" y="17477"/>
                <wp:lineTo x="17974" y="13927"/>
                <wp:lineTo x="21442" y="12288"/>
                <wp:lineTo x="21442" y="10650"/>
                <wp:lineTo x="11667" y="8738"/>
                <wp:lineTo x="13559" y="5461"/>
                <wp:lineTo x="13874" y="3550"/>
                <wp:lineTo x="11036" y="546"/>
                <wp:lineTo x="9460" y="0"/>
                <wp:lineTo x="4730" y="0"/>
              </wp:wrapPolygon>
            </wp:wrapTight>
            <wp:docPr id="1" name="Рисунок 1" descr="sov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vet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7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 еще одна важная рекомендация – соблюдайте баланс в отношениях с малышами, не выделяйте одного из них, старайтесь не сравнивать их друг с другом. Не забывайте проводить больше времени все вместе, однако не вмешивайтесь, если они замечательно ладят и хорошо играют вдвоем. В этом случае вы скорее справитесь с детской ревностью и избежите связанных с ней проблем.</w:t>
      </w:r>
    </w:p>
    <w:p w:rsidR="00EB4342" w:rsidRPr="00BD7774" w:rsidRDefault="00EB4342" w:rsidP="00EB4342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8E" w:rsidRPr="00BD7774" w:rsidRDefault="0010038E" w:rsidP="0010038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38E" w:rsidRPr="00BD7774" w:rsidSect="00BD777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9D" w:rsidRDefault="00F9379D" w:rsidP="00BD7774">
      <w:pPr>
        <w:spacing w:after="0" w:line="240" w:lineRule="auto"/>
      </w:pPr>
      <w:r>
        <w:separator/>
      </w:r>
    </w:p>
  </w:endnote>
  <w:endnote w:type="continuationSeparator" w:id="0">
    <w:p w:rsidR="00F9379D" w:rsidRDefault="00F9379D" w:rsidP="00BD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9D" w:rsidRDefault="00F9379D" w:rsidP="00BD7774">
      <w:pPr>
        <w:spacing w:after="0" w:line="240" w:lineRule="auto"/>
      </w:pPr>
      <w:r>
        <w:separator/>
      </w:r>
    </w:p>
  </w:footnote>
  <w:footnote w:type="continuationSeparator" w:id="0">
    <w:p w:rsidR="00F9379D" w:rsidRDefault="00F9379D" w:rsidP="00BD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081"/>
    <w:multiLevelType w:val="multilevel"/>
    <w:tmpl w:val="0FBE5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183"/>
    <w:multiLevelType w:val="multilevel"/>
    <w:tmpl w:val="FF9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331D9"/>
    <w:multiLevelType w:val="multilevel"/>
    <w:tmpl w:val="3902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069E5"/>
    <w:multiLevelType w:val="multilevel"/>
    <w:tmpl w:val="68AC0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E1FC2"/>
    <w:multiLevelType w:val="multilevel"/>
    <w:tmpl w:val="0B10D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4"/>
    <w:rsid w:val="000D3DCE"/>
    <w:rsid w:val="0010038E"/>
    <w:rsid w:val="00273C8D"/>
    <w:rsid w:val="00696DD0"/>
    <w:rsid w:val="00AC2509"/>
    <w:rsid w:val="00BD7774"/>
    <w:rsid w:val="00C01672"/>
    <w:rsid w:val="00C717B4"/>
    <w:rsid w:val="00EB4342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5526-D9CD-4576-A378-A40BC23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17B4"/>
    <w:rPr>
      <w:i/>
      <w:iCs/>
    </w:rPr>
  </w:style>
  <w:style w:type="character" w:styleId="a5">
    <w:name w:val="Strong"/>
    <w:basedOn w:val="a0"/>
    <w:uiPriority w:val="22"/>
    <w:qFormat/>
    <w:rsid w:val="00C717B4"/>
    <w:rPr>
      <w:b/>
      <w:bCs/>
    </w:rPr>
  </w:style>
  <w:style w:type="paragraph" w:customStyle="1" w:styleId="toctitle">
    <w:name w:val="toc_title"/>
    <w:basedOn w:val="a"/>
    <w:rsid w:val="00C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C717B4"/>
  </w:style>
  <w:style w:type="character" w:styleId="a6">
    <w:name w:val="Hyperlink"/>
    <w:basedOn w:val="a0"/>
    <w:uiPriority w:val="99"/>
    <w:unhideWhenUsed/>
    <w:rsid w:val="00C717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7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167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D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7774"/>
  </w:style>
  <w:style w:type="paragraph" w:styleId="ac">
    <w:name w:val="footer"/>
    <w:basedOn w:val="a"/>
    <w:link w:val="ad"/>
    <w:uiPriority w:val="99"/>
    <w:unhideWhenUsed/>
    <w:rsid w:val="00BD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03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796141868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zvitie-krohi.ru/kormlenie-grudyu/otuchaem-rebenka-ot-grudnogo-vskarmlivani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razvitie-krohi.ru/razvitie-rebenka-do-goda/kak-otuchit-rebyonka-ot-pustyishk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56D2-2AA9-4E83-92A6-92FC8188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3</cp:revision>
  <cp:lastPrinted>2018-03-27T08:56:00Z</cp:lastPrinted>
  <dcterms:created xsi:type="dcterms:W3CDTF">2024-10-28T08:23:00Z</dcterms:created>
  <dcterms:modified xsi:type="dcterms:W3CDTF">2024-10-29T01:58:00Z</dcterms:modified>
</cp:coreProperties>
</file>