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6C" w:rsidRPr="003B266C" w:rsidRDefault="003B266C" w:rsidP="003B266C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B266C">
        <w:rPr>
          <w:rFonts w:ascii="Times New Roman" w:hAnsi="Times New Roman" w:cs="Times New Roman"/>
          <w:sz w:val="28"/>
          <w:szCs w:val="28"/>
          <w:lang w:bidi="ru-RU"/>
        </w:rPr>
        <w:t>Муниципальное бюджетное дошкольное образовательное учреждение – "</w:t>
      </w:r>
      <w:proofErr w:type="spellStart"/>
      <w:r w:rsidRPr="003B266C">
        <w:rPr>
          <w:rFonts w:ascii="Times New Roman" w:hAnsi="Times New Roman" w:cs="Times New Roman"/>
          <w:sz w:val="28"/>
          <w:szCs w:val="28"/>
          <w:lang w:bidi="ru-RU"/>
        </w:rPr>
        <w:t>Олонский</w:t>
      </w:r>
      <w:proofErr w:type="spellEnd"/>
      <w:r w:rsidRPr="003B266C">
        <w:rPr>
          <w:rFonts w:ascii="Times New Roman" w:hAnsi="Times New Roman" w:cs="Times New Roman"/>
          <w:sz w:val="28"/>
          <w:szCs w:val="28"/>
          <w:lang w:bidi="ru-RU"/>
        </w:rPr>
        <w:t xml:space="preserve"> детский сад"</w:t>
      </w:r>
    </w:p>
    <w:p w:rsidR="003B266C" w:rsidRPr="003B266C" w:rsidRDefault="003B266C" w:rsidP="003B266C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Default="003B266C" w:rsidP="003B2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66C" w:rsidRDefault="003B266C" w:rsidP="003B2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66C" w:rsidRPr="003B266C" w:rsidRDefault="003B266C" w:rsidP="003B2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66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8253B4" wp14:editId="33D1FD3A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254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pic:pic xmlns:pic="http://schemas.openxmlformats.org/drawingml/2006/picture">
                        <pic:nvPicPr>
                          <pic:cNvPr id="20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598"/>
                            <a:ext cx="104" cy="1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480"/>
                            <a:ext cx="104" cy="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6257"/>
                            <a:ext cx="10949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5" y="16257"/>
                            <a:ext cx="104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1491" id="Группа 19" o:spid="_x0000_s1026" style="position:absolute;margin-left:24pt;margin-top:24pt;width:547.45pt;height:794.05pt;z-index:-251657216;mso-position-horizontal-relative:page;mso-position-vertical-relative:page" coordorigin="480,480" coordsize="10949,15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6" o:spid="_x0000_s1027" type="#_x0000_t75" style="position:absolute;left:480;top:480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">
                  <v:imagedata r:id="rId9" o:title=""/>
                </v:shape>
                <v:shape id="docshape167" o:spid="_x0000_s1028" type="#_x0000_t75" style="position:absolute;left:480;top:598;width:104;height:15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">
                  <v:imagedata r:id="rId10" o:title=""/>
                </v:shape>
                <v:shape id="docshape168" o:spid="_x0000_s1029" type="#_x0000_t75" style="position:absolute;left:11325;top:480;width:104;height:1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">
                  <v:imagedata r:id="rId11" o:title=""/>
                </v:shape>
                <v:shape id="docshape169" o:spid="_x0000_s1030" type="#_x0000_t75" style="position:absolute;left:480;top:16257;width:1094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">
                  <v:imagedata r:id="rId12" o:title=""/>
                </v:shape>
                <v:shape id="docshape170" o:spid="_x0000_s1031" type="#_x0000_t75" style="position:absolute;left:11325;top:16257;width:104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Pr="003B266C">
        <w:rPr>
          <w:rFonts w:ascii="Times New Roman" w:hAnsi="Times New Roman" w:cs="Times New Roman"/>
          <w:b/>
          <w:bCs/>
          <w:sz w:val="28"/>
          <w:szCs w:val="28"/>
        </w:rPr>
        <w:t>«Игровой подход к развитию двигательных навыков дошкольников»</w:t>
      </w:r>
    </w:p>
    <w:p w:rsidR="003B266C" w:rsidRPr="003B266C" w:rsidRDefault="003B266C" w:rsidP="003B266C">
      <w:pPr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3B266C" w:rsidRPr="003B266C" w:rsidRDefault="003B266C" w:rsidP="003B266C">
      <w:pPr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3B266C" w:rsidRPr="003B266C" w:rsidRDefault="003B266C" w:rsidP="003B266C">
      <w:pPr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3B266C" w:rsidRPr="003B266C" w:rsidRDefault="003B266C" w:rsidP="003B266C">
      <w:pPr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3B266C" w:rsidRPr="003B266C" w:rsidRDefault="003B266C" w:rsidP="003B266C">
      <w:pPr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</w:p>
    <w:p w:rsidR="003B266C" w:rsidRDefault="003B266C" w:rsidP="003B2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266C" w:rsidRDefault="003B266C" w:rsidP="003B2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266C" w:rsidRDefault="003B266C" w:rsidP="003B26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266C" w:rsidRPr="003B266C" w:rsidRDefault="003B266C" w:rsidP="003B266C">
      <w:pPr>
        <w:jc w:val="right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>Составила инструктор по физической культуре:</w:t>
      </w:r>
    </w:p>
    <w:p w:rsidR="003B266C" w:rsidRPr="003B266C" w:rsidRDefault="003B266C" w:rsidP="003B2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266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3B266C">
        <w:rPr>
          <w:rFonts w:ascii="Times New Roman" w:hAnsi="Times New Roman" w:cs="Times New Roman"/>
          <w:sz w:val="28"/>
          <w:szCs w:val="28"/>
        </w:rPr>
        <w:t>Замарацких</w:t>
      </w:r>
      <w:proofErr w:type="spellEnd"/>
      <w:r w:rsidRPr="003B266C">
        <w:rPr>
          <w:rFonts w:ascii="Times New Roman" w:hAnsi="Times New Roman" w:cs="Times New Roman"/>
          <w:sz w:val="28"/>
          <w:szCs w:val="28"/>
        </w:rPr>
        <w:t xml:space="preserve"> Наталья Валерьевна</w:t>
      </w:r>
    </w:p>
    <w:p w:rsidR="003B266C" w:rsidRPr="003B266C" w:rsidRDefault="003B266C" w:rsidP="003B2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B266C">
        <w:rPr>
          <w:rFonts w:ascii="Times New Roman" w:hAnsi="Times New Roman" w:cs="Times New Roman"/>
          <w:sz w:val="28"/>
          <w:szCs w:val="28"/>
        </w:rPr>
        <w:t xml:space="preserve">  первая квалификационная категория</w:t>
      </w:r>
    </w:p>
    <w:p w:rsidR="003B266C" w:rsidRPr="003B266C" w:rsidRDefault="003B266C" w:rsidP="003B266C">
      <w:pPr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B266C" w:rsidRPr="003B266C" w:rsidRDefault="003B266C" w:rsidP="003B26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>2024 г.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lastRenderedPageBreak/>
        <w:t xml:space="preserve">Игровой метод отражает методические особенности игры и игровых упражнений, которые широко используются в физическом воспитании. Он близок к ведущей деятельности ребёнка, даёт возможность совершенствования двигательных навыков. 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 xml:space="preserve">В работе с детьми широко используются сюжетные и несюжетные, спортивные игры, </w:t>
      </w:r>
      <w:proofErr w:type="spellStart"/>
      <w:r w:rsidRPr="003B266C">
        <w:rPr>
          <w:rFonts w:ascii="Times New Roman" w:hAnsi="Times New Roman" w:cs="Times New Roman"/>
          <w:sz w:val="28"/>
          <w:szCs w:val="28"/>
        </w:rPr>
        <w:t>игро</w:t>
      </w:r>
      <w:proofErr w:type="spellEnd"/>
      <w:r w:rsidRPr="003B266C">
        <w:rPr>
          <w:rFonts w:ascii="Times New Roman" w:hAnsi="Times New Roman" w:cs="Times New Roman"/>
          <w:sz w:val="28"/>
          <w:szCs w:val="28"/>
        </w:rPr>
        <w:t>-тренинги. Игровой метод даёт возможность совершенствования двигательных навыков, самостоятельных действий, проявления самостоятельности и творчества. Игровые действия развивают познавательные способности, морально – волевые качества, формируют поведение ребёнка. Наиболее активно этот метод используется в младших группах, но им широко пользуются в работе также и со старшими дошкольниками.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 xml:space="preserve"> Подвижные игры развивают способности адекватно оценивать пространственные и временные отношения, одновременно воспринимать многое и реагировать на уже воспринятое. Не менее важны игры с различными мелкими предметами. Упражнения с мячами, мешочками и др. повышают </w:t>
      </w:r>
      <w:proofErr w:type="spellStart"/>
      <w:r w:rsidRPr="003B266C">
        <w:rPr>
          <w:rFonts w:ascii="Times New Roman" w:hAnsi="Times New Roman" w:cs="Times New Roman"/>
          <w:sz w:val="28"/>
          <w:szCs w:val="28"/>
        </w:rPr>
        <w:t>кожно</w:t>
      </w:r>
      <w:proofErr w:type="spellEnd"/>
      <w:r w:rsidRPr="003B266C">
        <w:rPr>
          <w:rFonts w:ascii="Times New Roman" w:hAnsi="Times New Roman" w:cs="Times New Roman"/>
          <w:sz w:val="28"/>
          <w:szCs w:val="28"/>
        </w:rPr>
        <w:t xml:space="preserve">–тактильную и </w:t>
      </w:r>
      <w:proofErr w:type="spellStart"/>
      <w:r w:rsidRPr="003B266C">
        <w:rPr>
          <w:rFonts w:ascii="Times New Roman" w:hAnsi="Times New Roman" w:cs="Times New Roman"/>
          <w:sz w:val="28"/>
          <w:szCs w:val="28"/>
        </w:rPr>
        <w:t>мышечнодвигательную</w:t>
      </w:r>
      <w:proofErr w:type="spellEnd"/>
      <w:r w:rsidRPr="003B266C">
        <w:rPr>
          <w:rFonts w:ascii="Times New Roman" w:hAnsi="Times New Roman" w:cs="Times New Roman"/>
          <w:sz w:val="28"/>
          <w:szCs w:val="28"/>
        </w:rPr>
        <w:t xml:space="preserve"> функцию рук и пальцев, что имеет особое значение для дошкольников. В подвижных играх участникам приходится выполнять различные роли (водящего, судьи, помощника судьи, организатора игры и пр.), что развивает у них организаторские навыки. Подвижные игры создают атмосферу радости и поэтому делают наиболее эффективным комплексное решение оздоровительных, образовательных и воспитательных задач. Активные движения, обусловленные содержанием игры, вызывают у детей положительные эмоции и усиливают все физиологические процессы. Ситуации на игровой площадке, которые всё время меняются, приучают детей целесообразно использовать двигательные умения и навыки, обеспечивая их совершенствование. 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 xml:space="preserve">Естественно проявляются физические качества – быстрота реакции, ловкость, глазомер, равновесие навыки пространственной ориентировки и др. Необходимость подчиняться правилам и соответствующим образом реагировать на сигнал организует и дисциплинирует детей, приучает их контролировать своё поведение, развивает сообразительность, двигательную инициативу и самостоятельность. 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при обучении детей различным движениям широко применяются игровые приёмы, которые ведут к эмоционально – образному уточнению представлений о характере движений. Например, когда детям говорят: «Бегайте тихо, как мышки. Прыгайте, как зайчики». Чтобы заинтересовать малышей подвижными играми, педагоги широко используют обыгрывание игрушек, предметов и картинок, загадки, стихи и другие малые </w:t>
      </w:r>
      <w:r w:rsidRPr="003B266C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художественные жанры. Это помогает собирать детей на игру, вызвать у них интерес к содержанию. 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 xml:space="preserve">Дети среднего дошкольного возраста любят и умеют играть. С ними можно договариваться о месте и сигнале сбора задолго до начала прогулки. Детей можно собрать при помощи </w:t>
      </w:r>
      <w:proofErr w:type="spellStart"/>
      <w:proofErr w:type="gramStart"/>
      <w:r w:rsidRPr="003B266C">
        <w:rPr>
          <w:rFonts w:ascii="Times New Roman" w:hAnsi="Times New Roman" w:cs="Times New Roman"/>
          <w:sz w:val="28"/>
          <w:szCs w:val="28"/>
        </w:rPr>
        <w:t>зазывалок</w:t>
      </w:r>
      <w:proofErr w:type="spellEnd"/>
      <w:r w:rsidRPr="003B26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266C">
        <w:rPr>
          <w:rFonts w:ascii="Times New Roman" w:hAnsi="Times New Roman" w:cs="Times New Roman"/>
          <w:sz w:val="28"/>
          <w:szCs w:val="28"/>
        </w:rPr>
        <w:t xml:space="preserve"> «Раз! Два! Три! Играть скорей </w:t>
      </w:r>
      <w:proofErr w:type="gramStart"/>
      <w:r w:rsidRPr="003B266C">
        <w:rPr>
          <w:rFonts w:ascii="Times New Roman" w:hAnsi="Times New Roman" w:cs="Times New Roman"/>
          <w:sz w:val="28"/>
          <w:szCs w:val="28"/>
        </w:rPr>
        <w:t>беги!;</w:t>
      </w:r>
      <w:proofErr w:type="gramEnd"/>
      <w:r w:rsidRPr="003B266C">
        <w:rPr>
          <w:rFonts w:ascii="Times New Roman" w:hAnsi="Times New Roman" w:cs="Times New Roman"/>
          <w:sz w:val="28"/>
          <w:szCs w:val="28"/>
        </w:rPr>
        <w:t xml:space="preserve"> Раз, два, три, четыре, пять! Всех зову играть</w:t>
      </w:r>
      <w:proofErr w:type="gramStart"/>
      <w:r w:rsidRPr="003B266C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3B266C">
        <w:rPr>
          <w:rFonts w:ascii="Times New Roman" w:hAnsi="Times New Roman" w:cs="Times New Roman"/>
          <w:sz w:val="28"/>
          <w:szCs w:val="28"/>
        </w:rPr>
        <w:t xml:space="preserve"> и др. Можно поручить собрать остальных в установленный ограниченный срок (пока вращается юла, звучит мелодия, размещаются атрибуты). Можно использовать нестандартные звуковые и зрительные сигналы (спортивный свисток, звонок – колокольчик, гроздь надувных шаров, </w:t>
      </w:r>
      <w:proofErr w:type="spellStart"/>
      <w:r w:rsidRPr="003B266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3B266C">
        <w:rPr>
          <w:rFonts w:ascii="Times New Roman" w:hAnsi="Times New Roman" w:cs="Times New Roman"/>
          <w:sz w:val="28"/>
          <w:szCs w:val="28"/>
        </w:rPr>
        <w:t xml:space="preserve"> и др.) Эффективны сюрпризные моменты: играть будут те, кто сумеет пробежать под вращающейся скакалкой, кто сумеет проскользнуть по ледяной дорожке и пр. Здесь необходим дифференцированный подход, ведь одним детям интереснее играть в игры спортивного характера, другим – в сюжетные с яркими ролями, образными текстами, а ещё другим – в бессюжетные игры – соревнования, эстафеты, игры – забавы с предметами (кегли и т.п.). 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>Важную роль в развитии творческой деятельности детей играет привлечение их к составлению вариантов игр, усложнению правил. Данную работу целесообразно проводить, начиная со старшей группы. Вначале ведущая роль в варьировании игр принадлежит педагогу, но постепенно детям предоставляется всё больше и больше самостоятельности. После этого детям предлагается самим придумать варианты игр. Из предложенных вариантов выбираются наиболее интересные.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 xml:space="preserve"> Варьируя игру, нельзя менять замысел и композицию игры, но можно:</w:t>
      </w:r>
    </w:p>
    <w:p w:rsidR="0029440E" w:rsidRDefault="0029440E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3B266C" w:rsidRPr="003B266C">
        <w:rPr>
          <w:rFonts w:ascii="Times New Roman" w:hAnsi="Times New Roman" w:cs="Times New Roman"/>
          <w:sz w:val="28"/>
          <w:szCs w:val="28"/>
        </w:rPr>
        <w:t>. Увеличить дозировку (повторность и общую п</w:t>
      </w:r>
      <w:r>
        <w:rPr>
          <w:rFonts w:ascii="Times New Roman" w:hAnsi="Times New Roman" w:cs="Times New Roman"/>
          <w:sz w:val="28"/>
          <w:szCs w:val="28"/>
        </w:rPr>
        <w:t>родолжительность игры);</w:t>
      </w:r>
      <w:r w:rsidR="003B266C" w:rsidRPr="003B2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>2. Усложнить двигательное содержание (воробышки из доми</w:t>
      </w:r>
      <w:r w:rsidR="0029440E">
        <w:rPr>
          <w:rFonts w:ascii="Times New Roman" w:hAnsi="Times New Roman" w:cs="Times New Roman"/>
          <w:sz w:val="28"/>
          <w:szCs w:val="28"/>
        </w:rPr>
        <w:t>ка не выбегают, а выпрыгивают);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>3. Изменить размещение играющих на площадке («</w:t>
      </w:r>
      <w:proofErr w:type="spellStart"/>
      <w:r w:rsidRPr="003B266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B266C">
        <w:rPr>
          <w:rFonts w:ascii="Times New Roman" w:hAnsi="Times New Roman" w:cs="Times New Roman"/>
          <w:sz w:val="28"/>
          <w:szCs w:val="28"/>
        </w:rPr>
        <w:t>» не</w:t>
      </w:r>
      <w:r w:rsidR="0029440E">
        <w:rPr>
          <w:rFonts w:ascii="Times New Roman" w:hAnsi="Times New Roman" w:cs="Times New Roman"/>
          <w:sz w:val="28"/>
          <w:szCs w:val="28"/>
        </w:rPr>
        <w:t xml:space="preserve"> сбоку, а в середине площадки);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>4. Сменить сигнал (вместо словесного звуковой или зрител</w:t>
      </w:r>
      <w:r w:rsidR="0029440E">
        <w:rPr>
          <w:rFonts w:ascii="Times New Roman" w:hAnsi="Times New Roman" w:cs="Times New Roman"/>
          <w:sz w:val="28"/>
          <w:szCs w:val="28"/>
        </w:rPr>
        <w:t>ьный);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>5. Провести игру в нестандартных условиях (по песку бежать труднее, в лесу, убегая от «</w:t>
      </w:r>
      <w:proofErr w:type="spellStart"/>
      <w:r w:rsidRPr="003B266C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3B266C">
        <w:rPr>
          <w:rFonts w:ascii="Times New Roman" w:hAnsi="Times New Roman" w:cs="Times New Roman"/>
          <w:sz w:val="28"/>
          <w:szCs w:val="28"/>
        </w:rPr>
        <w:t xml:space="preserve">», можно повиснуть, обхватив ствол дерева руками и ногами); 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 xml:space="preserve">6. Усложнить правила (в старшей группе «пойманных» можно выручать; увеличить число </w:t>
      </w:r>
      <w:proofErr w:type="spellStart"/>
      <w:r w:rsidRPr="003B266C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3B266C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9440E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 xml:space="preserve"> Прежде всего, при обучении детей двигательным действиям следует формировать их творческую активность. Это обеспечит самостоятельность в </w:t>
      </w:r>
      <w:r w:rsidRPr="003B266C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применении двигательных навыков в игре. Важно также расширять знания и представления детей об окружающем. Для этого детей знакомят с действиями различных персонажей, читают соответствующую литературу, рассматривают картины. </w:t>
      </w:r>
    </w:p>
    <w:p w:rsidR="009D258D" w:rsidRPr="003B266C" w:rsidRDefault="003B266C" w:rsidP="003B266C">
      <w:pPr>
        <w:jc w:val="both"/>
        <w:rPr>
          <w:rFonts w:ascii="Times New Roman" w:hAnsi="Times New Roman" w:cs="Times New Roman"/>
          <w:sz w:val="28"/>
          <w:szCs w:val="28"/>
        </w:rPr>
      </w:pPr>
      <w:r w:rsidRPr="003B266C">
        <w:rPr>
          <w:rFonts w:ascii="Times New Roman" w:hAnsi="Times New Roman" w:cs="Times New Roman"/>
          <w:sz w:val="28"/>
          <w:szCs w:val="28"/>
        </w:rPr>
        <w:t>Игра является одним из важнейших средств физического воспитания детей дошкольного возраста. Она способствует физическому, умственному, нравственному и эстетическому развитию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D258D" w:rsidRPr="003B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6C"/>
    <w:rsid w:val="0029440E"/>
    <w:rsid w:val="003B266C"/>
    <w:rsid w:val="009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204C"/>
  <w15:chartTrackingRefBased/>
  <w15:docId w15:val="{D620BD3E-3D5D-416A-B40B-01F46142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</Words>
  <Characters>4712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МОДРИЧ</dc:creator>
  <cp:keywords/>
  <dc:description/>
  <cp:lastModifiedBy>МОДРИЧ</cp:lastModifiedBy>
  <cp:revision>3</cp:revision>
  <dcterms:created xsi:type="dcterms:W3CDTF">2024-03-10T17:48:00Z</dcterms:created>
  <dcterms:modified xsi:type="dcterms:W3CDTF">2024-03-10T18:08:00Z</dcterms:modified>
</cp:coreProperties>
</file>